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170735" w:rsidRDefault="002E6447"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170735">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170735" w:rsidRDefault="002E6447"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170735">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170735" w:rsidRDefault="002E6447"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170735">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170735" w:rsidRDefault="002E6447"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170735">
        <w:rPr>
          <w:rFonts w:ascii="Times New Roman" w:eastAsia="Times New Roman" w:hAnsi="Times New Roman" w:cs="Times New Roman"/>
          <w:b/>
          <w:bCs/>
          <w:caps/>
          <w:sz w:val="28"/>
          <w:szCs w:val="28"/>
          <w:lang w:eastAsia="ru-RU"/>
        </w:rPr>
        <w:t>Российской Федерации»</w:t>
      </w:r>
    </w:p>
    <w:p w14:paraId="1E616C88" w14:textId="77777777" w:rsidR="002E6447" w:rsidRPr="00170735" w:rsidRDefault="002E6447"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lang w:eastAsia="ru-RU"/>
        </w:rPr>
      </w:pPr>
      <w:r w:rsidRPr="00170735">
        <w:rPr>
          <w:rFonts w:ascii="Times New Roman" w:eastAsia="Times New Roman" w:hAnsi="Times New Roman" w:cs="Times New Roman"/>
          <w:b/>
          <w:bCs/>
          <w:sz w:val="28"/>
          <w:szCs w:val="28"/>
          <w:lang w:eastAsia="ru-RU"/>
        </w:rPr>
        <w:t>(Финансовый университет)</w:t>
      </w:r>
    </w:p>
    <w:p w14:paraId="1A8D4E69" w14:textId="77777777" w:rsidR="002E6447" w:rsidRPr="00170735" w:rsidRDefault="002E6447"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A05E40B" w14:textId="77777777" w:rsidR="002E6447" w:rsidRPr="00170735" w:rsidRDefault="002E6447"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170735">
        <w:rPr>
          <w:rFonts w:ascii="Times New Roman" w:eastAsia="Times New Roman" w:hAnsi="Times New Roman" w:cs="Times New Roman"/>
          <w:b/>
          <w:sz w:val="28"/>
          <w:szCs w:val="28"/>
          <w:lang w:eastAsia="ru-RU"/>
        </w:rPr>
        <w:t xml:space="preserve">Департамент </w:t>
      </w:r>
      <w:r w:rsidR="00FA34F4" w:rsidRPr="00170735">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170735" w:rsidRDefault="002E6447" w:rsidP="00170735">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9E58F04" w14:textId="77777777" w:rsidR="00491CA8" w:rsidRPr="00170735" w:rsidRDefault="00491CA8" w:rsidP="00170735">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5704"/>
        <w:gridCol w:w="3934"/>
      </w:tblGrid>
      <w:tr w:rsidR="00A52F27" w:rsidRPr="00170735" w14:paraId="4AFAC0F9" w14:textId="77777777" w:rsidTr="001968B6">
        <w:tc>
          <w:tcPr>
            <w:tcW w:w="2959" w:type="pct"/>
          </w:tcPr>
          <w:p w14:paraId="791CCC45" w14:textId="77777777" w:rsidR="00A52F27" w:rsidRPr="00170735" w:rsidRDefault="00A52F27" w:rsidP="00170735">
            <w:pPr>
              <w:spacing w:after="0" w:line="240" w:lineRule="auto"/>
              <w:contextualSpacing/>
              <w:jc w:val="center"/>
              <w:rPr>
                <w:rFonts w:ascii="Times New Roman" w:eastAsia="Times New Roman" w:hAnsi="Times New Roman" w:cs="Times New Roman"/>
                <w:sz w:val="28"/>
                <w:szCs w:val="28"/>
                <w:lang w:eastAsia="ru-RU"/>
              </w:rPr>
            </w:pPr>
          </w:p>
        </w:tc>
        <w:tc>
          <w:tcPr>
            <w:tcW w:w="2041" w:type="pct"/>
          </w:tcPr>
          <w:p w14:paraId="60D57DC2" w14:textId="77777777" w:rsidR="00A52F27" w:rsidRPr="00170735" w:rsidRDefault="00A52F27" w:rsidP="00170735">
            <w:pPr>
              <w:spacing w:after="0" w:line="240" w:lineRule="auto"/>
              <w:ind w:hanging="227"/>
              <w:contextualSpacing/>
              <w:rPr>
                <w:rFonts w:ascii="Times New Roman" w:eastAsia="Calibri" w:hAnsi="Times New Roman" w:cs="Times New Roman"/>
                <w:sz w:val="28"/>
                <w:szCs w:val="28"/>
              </w:rPr>
            </w:pPr>
          </w:p>
          <w:p w14:paraId="79465DB4" w14:textId="40B44896" w:rsidR="00A52F27" w:rsidRPr="00170735" w:rsidRDefault="001968B6" w:rsidP="00170735">
            <w:pPr>
              <w:spacing w:after="0" w:line="240" w:lineRule="auto"/>
              <w:ind w:hanging="227"/>
              <w:contextualSpacing/>
              <w:rPr>
                <w:rFonts w:ascii="Times New Roman" w:eastAsia="Calibri" w:hAnsi="Times New Roman" w:cs="Times New Roman"/>
                <w:sz w:val="28"/>
                <w:szCs w:val="28"/>
              </w:rPr>
            </w:pPr>
            <w:r w:rsidRPr="00170735">
              <w:rPr>
                <w:rFonts w:ascii="Times New Roman" w:eastAsia="Calibri" w:hAnsi="Times New Roman" w:cs="Times New Roman"/>
                <w:sz w:val="28"/>
                <w:szCs w:val="28"/>
              </w:rPr>
              <w:t xml:space="preserve">  </w:t>
            </w:r>
            <w:r w:rsidR="00A52F27" w:rsidRPr="00170735">
              <w:rPr>
                <w:rFonts w:ascii="Times New Roman" w:eastAsia="Calibri" w:hAnsi="Times New Roman" w:cs="Times New Roman"/>
                <w:sz w:val="28"/>
                <w:szCs w:val="28"/>
              </w:rPr>
              <w:t>УТВЕРЖДАЮ</w:t>
            </w:r>
          </w:p>
          <w:p w14:paraId="1B85C79E" w14:textId="573300E1" w:rsidR="00A52F27" w:rsidRPr="00170735" w:rsidRDefault="001968B6" w:rsidP="00170735">
            <w:pPr>
              <w:spacing w:after="0" w:line="240" w:lineRule="auto"/>
              <w:ind w:hanging="227"/>
              <w:contextualSpacing/>
              <w:rPr>
                <w:rFonts w:ascii="Times New Roman" w:eastAsia="Calibri" w:hAnsi="Times New Roman" w:cs="Times New Roman"/>
                <w:sz w:val="28"/>
                <w:szCs w:val="28"/>
              </w:rPr>
            </w:pPr>
            <w:r w:rsidRPr="00170735">
              <w:rPr>
                <w:rFonts w:ascii="Times New Roman" w:eastAsia="Calibri" w:hAnsi="Times New Roman" w:cs="Times New Roman"/>
                <w:sz w:val="28"/>
                <w:szCs w:val="28"/>
              </w:rPr>
              <w:t xml:space="preserve">  </w:t>
            </w:r>
            <w:r w:rsidR="00A52F27" w:rsidRPr="00170735">
              <w:rPr>
                <w:rFonts w:ascii="Times New Roman" w:eastAsia="Calibri" w:hAnsi="Times New Roman" w:cs="Times New Roman"/>
                <w:sz w:val="28"/>
                <w:szCs w:val="28"/>
              </w:rPr>
              <w:t xml:space="preserve">Проректор по учебной и </w:t>
            </w:r>
          </w:p>
          <w:p w14:paraId="7647AA5F" w14:textId="2BEE1DAD" w:rsidR="00A52F27" w:rsidRPr="00170735" w:rsidRDefault="001968B6" w:rsidP="00170735">
            <w:pPr>
              <w:spacing w:after="0" w:line="240" w:lineRule="auto"/>
              <w:ind w:hanging="227"/>
              <w:contextualSpacing/>
              <w:rPr>
                <w:rFonts w:ascii="Times New Roman" w:eastAsia="Calibri" w:hAnsi="Times New Roman" w:cs="Times New Roman"/>
                <w:sz w:val="28"/>
                <w:szCs w:val="28"/>
              </w:rPr>
            </w:pPr>
            <w:r w:rsidRPr="00170735">
              <w:rPr>
                <w:rFonts w:ascii="Times New Roman" w:eastAsia="Calibri" w:hAnsi="Times New Roman" w:cs="Times New Roman"/>
                <w:sz w:val="28"/>
                <w:szCs w:val="28"/>
              </w:rPr>
              <w:t xml:space="preserve">  </w:t>
            </w:r>
            <w:r w:rsidR="00A52F27" w:rsidRPr="00170735">
              <w:rPr>
                <w:rFonts w:ascii="Times New Roman" w:eastAsia="Calibri" w:hAnsi="Times New Roman" w:cs="Times New Roman"/>
                <w:sz w:val="28"/>
                <w:szCs w:val="28"/>
              </w:rPr>
              <w:t>методической работе</w:t>
            </w:r>
          </w:p>
          <w:p w14:paraId="366004A2" w14:textId="77777777" w:rsidR="00A52F27" w:rsidRPr="00170735" w:rsidRDefault="00A52F27" w:rsidP="00170735">
            <w:pPr>
              <w:spacing w:after="0" w:line="240" w:lineRule="auto"/>
              <w:ind w:hanging="227"/>
              <w:contextualSpacing/>
              <w:rPr>
                <w:rFonts w:ascii="Times New Roman" w:eastAsia="Calibri" w:hAnsi="Times New Roman" w:cs="Times New Roman"/>
                <w:sz w:val="28"/>
                <w:szCs w:val="28"/>
              </w:rPr>
            </w:pPr>
          </w:p>
          <w:p w14:paraId="1C9E9A17" w14:textId="30909E44" w:rsidR="00A52F27" w:rsidRPr="00170735" w:rsidRDefault="001968B6" w:rsidP="00170735">
            <w:pPr>
              <w:spacing w:after="0" w:line="240" w:lineRule="auto"/>
              <w:ind w:hanging="227"/>
              <w:contextualSpacing/>
              <w:rPr>
                <w:rFonts w:ascii="Times New Roman" w:eastAsia="Calibri" w:hAnsi="Times New Roman" w:cs="Times New Roman"/>
                <w:sz w:val="28"/>
                <w:szCs w:val="28"/>
              </w:rPr>
            </w:pPr>
            <w:r w:rsidRPr="00170735">
              <w:rPr>
                <w:rFonts w:ascii="Times New Roman" w:eastAsia="Calibri" w:hAnsi="Times New Roman" w:cs="Times New Roman"/>
                <w:sz w:val="28"/>
                <w:szCs w:val="28"/>
              </w:rPr>
              <w:t xml:space="preserve"> </w:t>
            </w:r>
            <w:r w:rsidR="00A52F27" w:rsidRPr="00170735">
              <w:rPr>
                <w:rFonts w:ascii="Times New Roman" w:eastAsia="Calibri" w:hAnsi="Times New Roman" w:cs="Times New Roman"/>
                <w:sz w:val="28"/>
                <w:szCs w:val="28"/>
              </w:rPr>
              <w:t>__________Е.А. Каменева</w:t>
            </w:r>
          </w:p>
          <w:p w14:paraId="2E0E23EA" w14:textId="77777777" w:rsidR="008A51C6" w:rsidRPr="00170735" w:rsidRDefault="008A51C6" w:rsidP="00170735">
            <w:pPr>
              <w:spacing w:after="0" w:line="240" w:lineRule="auto"/>
              <w:ind w:hanging="227"/>
              <w:contextualSpacing/>
              <w:rPr>
                <w:rFonts w:ascii="Times New Roman" w:eastAsia="Calibri" w:hAnsi="Times New Roman" w:cs="Times New Roman"/>
                <w:sz w:val="28"/>
                <w:szCs w:val="28"/>
              </w:rPr>
            </w:pPr>
          </w:p>
          <w:p w14:paraId="0B8A12AA" w14:textId="2BC1ED06" w:rsidR="00A52F27" w:rsidRPr="00170735" w:rsidRDefault="007641DA" w:rsidP="00170735">
            <w:pPr>
              <w:widowControl w:val="0"/>
              <w:autoSpaceDE w:val="0"/>
              <w:autoSpaceDN w:val="0"/>
              <w:adjustRightInd w:val="0"/>
              <w:spacing w:after="0" w:line="240" w:lineRule="auto"/>
              <w:ind w:hanging="227"/>
              <w:contextualSpacing/>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«9» марта</w:t>
            </w:r>
            <w:bookmarkStart w:id="3" w:name="_GoBack"/>
            <w:bookmarkEnd w:id="3"/>
            <w:r w:rsidR="00A52F27" w:rsidRPr="00170735">
              <w:rPr>
                <w:rFonts w:ascii="Times New Roman" w:eastAsia="Calibri" w:hAnsi="Times New Roman" w:cs="Times New Roman"/>
                <w:sz w:val="28"/>
                <w:szCs w:val="28"/>
              </w:rPr>
              <w:t xml:space="preserve"> 2023 г.</w:t>
            </w:r>
          </w:p>
        </w:tc>
      </w:tr>
    </w:tbl>
    <w:p w14:paraId="5EE6EC23" w14:textId="4A2DFC16" w:rsidR="00636166" w:rsidRPr="00170735" w:rsidRDefault="00636166" w:rsidP="00170735">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12CBB62" w14:textId="42861392" w:rsidR="00D85A37" w:rsidRPr="00170735" w:rsidRDefault="00D85A37" w:rsidP="00170735">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2CA9A3AE" w14:textId="77777777" w:rsidR="00880362" w:rsidRPr="00170735" w:rsidRDefault="00880362" w:rsidP="00170735">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C79541E" w14:textId="050E2C89" w:rsidR="002E6447" w:rsidRPr="00170735" w:rsidRDefault="00970349" w:rsidP="00170735">
      <w:pPr>
        <w:spacing w:after="0" w:line="240" w:lineRule="auto"/>
        <w:contextualSpacing/>
        <w:jc w:val="center"/>
        <w:rPr>
          <w:rFonts w:ascii="Times New Roman" w:eastAsia="Times New Roman" w:hAnsi="Times New Roman" w:cs="Times New Roman"/>
          <w:b/>
          <w:sz w:val="32"/>
          <w:szCs w:val="36"/>
          <w:lang w:eastAsia="ru-RU"/>
        </w:rPr>
      </w:pPr>
      <w:proofErr w:type="spellStart"/>
      <w:r w:rsidRPr="00170735">
        <w:rPr>
          <w:rFonts w:ascii="Times New Roman" w:eastAsia="Times New Roman" w:hAnsi="Times New Roman" w:cs="Times New Roman"/>
          <w:b/>
          <w:sz w:val="32"/>
          <w:szCs w:val="36"/>
          <w:lang w:eastAsia="ru-RU"/>
        </w:rPr>
        <w:t>Восканян</w:t>
      </w:r>
      <w:proofErr w:type="spellEnd"/>
      <w:r w:rsidRPr="00170735">
        <w:rPr>
          <w:rFonts w:ascii="Times New Roman" w:eastAsia="Times New Roman" w:hAnsi="Times New Roman" w:cs="Times New Roman"/>
          <w:b/>
          <w:sz w:val="32"/>
          <w:szCs w:val="36"/>
          <w:lang w:eastAsia="ru-RU"/>
        </w:rPr>
        <w:t xml:space="preserve"> </w:t>
      </w:r>
      <w:r w:rsidR="00F57DBF" w:rsidRPr="00170735">
        <w:rPr>
          <w:rFonts w:ascii="Times New Roman" w:eastAsia="Times New Roman" w:hAnsi="Times New Roman" w:cs="Times New Roman"/>
          <w:b/>
          <w:sz w:val="32"/>
          <w:szCs w:val="36"/>
          <w:lang w:eastAsia="ru-RU"/>
        </w:rPr>
        <w:t>Р.О.</w:t>
      </w:r>
    </w:p>
    <w:p w14:paraId="359CE7AE" w14:textId="77777777" w:rsidR="002E6447" w:rsidRPr="00170735" w:rsidRDefault="002E6447" w:rsidP="00170735">
      <w:pPr>
        <w:spacing w:after="0" w:line="240" w:lineRule="auto"/>
        <w:contextualSpacing/>
        <w:jc w:val="center"/>
        <w:rPr>
          <w:rFonts w:ascii="Times New Roman" w:eastAsia="Times New Roman" w:hAnsi="Times New Roman" w:cs="Times New Roman"/>
          <w:b/>
          <w:szCs w:val="36"/>
          <w:lang w:eastAsia="ru-RU"/>
        </w:rPr>
      </w:pPr>
    </w:p>
    <w:p w14:paraId="60E4FBD5" w14:textId="4D980E62" w:rsidR="00A3665A" w:rsidRPr="00170735" w:rsidRDefault="00A52F27" w:rsidP="00170735">
      <w:pPr>
        <w:spacing w:after="0" w:line="240" w:lineRule="auto"/>
        <w:contextualSpacing/>
        <w:jc w:val="center"/>
        <w:rPr>
          <w:rFonts w:ascii="Times New Roman" w:eastAsia="Times New Roman" w:hAnsi="Times New Roman" w:cs="Times New Roman"/>
          <w:b/>
          <w:sz w:val="24"/>
          <w:szCs w:val="32"/>
          <w:lang w:eastAsia="ru-RU"/>
        </w:rPr>
      </w:pPr>
      <w:r w:rsidRPr="00170735">
        <w:rPr>
          <w:rFonts w:ascii="Times New Roman" w:eastAsia="Times New Roman" w:hAnsi="Times New Roman" w:cs="Times New Roman"/>
          <w:b/>
          <w:sz w:val="32"/>
          <w:szCs w:val="36"/>
          <w:lang w:eastAsia="ru-RU"/>
        </w:rPr>
        <w:t>СТРАТЕГИЧЕСКИЕ ФИНАНСОВЫЕ РЕШЕНИЯ НА ОСНОВЕ ОЦЕНКИ СТОИМОСТИ БИЗНЕСА</w:t>
      </w:r>
    </w:p>
    <w:p w14:paraId="17753C9B" w14:textId="77777777" w:rsidR="00A52F27" w:rsidRPr="00170735" w:rsidRDefault="00A52F27" w:rsidP="00170735">
      <w:pPr>
        <w:spacing w:after="0" w:line="240" w:lineRule="auto"/>
        <w:contextualSpacing/>
        <w:jc w:val="center"/>
        <w:rPr>
          <w:rFonts w:ascii="Times New Roman" w:eastAsia="Times New Roman" w:hAnsi="Times New Roman" w:cs="Times New Roman"/>
          <w:b/>
          <w:sz w:val="32"/>
          <w:szCs w:val="32"/>
          <w:lang w:eastAsia="ru-RU"/>
        </w:rPr>
      </w:pPr>
    </w:p>
    <w:p w14:paraId="1BFDF0E6" w14:textId="156A64B2" w:rsidR="002E6447" w:rsidRPr="00170735" w:rsidRDefault="002E6447" w:rsidP="00170735">
      <w:pPr>
        <w:spacing w:after="0" w:line="240" w:lineRule="auto"/>
        <w:contextualSpacing/>
        <w:jc w:val="center"/>
        <w:rPr>
          <w:rFonts w:ascii="Times New Roman" w:eastAsia="Times New Roman" w:hAnsi="Times New Roman" w:cs="Times New Roman"/>
          <w:b/>
          <w:sz w:val="32"/>
          <w:szCs w:val="32"/>
          <w:lang w:eastAsia="ru-RU"/>
        </w:rPr>
      </w:pPr>
      <w:r w:rsidRPr="00170735">
        <w:rPr>
          <w:rFonts w:ascii="Times New Roman" w:eastAsia="Times New Roman" w:hAnsi="Times New Roman" w:cs="Times New Roman"/>
          <w:b/>
          <w:sz w:val="32"/>
          <w:szCs w:val="32"/>
          <w:lang w:eastAsia="ru-RU"/>
        </w:rPr>
        <w:t>Рабочая программа дисциплины</w:t>
      </w:r>
    </w:p>
    <w:p w14:paraId="2DA5B770" w14:textId="77777777" w:rsidR="005064B3" w:rsidRPr="00170735" w:rsidRDefault="005064B3" w:rsidP="00170735">
      <w:pPr>
        <w:spacing w:after="0" w:line="240" w:lineRule="auto"/>
        <w:contextualSpacing/>
        <w:jc w:val="center"/>
        <w:rPr>
          <w:rFonts w:ascii="Times New Roman" w:eastAsia="Times New Roman" w:hAnsi="Times New Roman" w:cs="Times New Roman"/>
          <w:b/>
          <w:sz w:val="32"/>
          <w:szCs w:val="32"/>
          <w:lang w:eastAsia="ru-RU"/>
        </w:rPr>
      </w:pPr>
    </w:p>
    <w:p w14:paraId="5E8E13B5" w14:textId="77777777" w:rsidR="00970349" w:rsidRPr="00170735" w:rsidRDefault="00970349"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170735">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B76B2BF" w:rsidR="002E6447" w:rsidRPr="00BF038B" w:rsidRDefault="00970349"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BF038B">
        <w:rPr>
          <w:rFonts w:ascii="Times New Roman" w:eastAsia="Times New Roman" w:hAnsi="Times New Roman" w:cs="Times New Roman"/>
          <w:sz w:val="28"/>
          <w:szCs w:val="28"/>
          <w:lang w:eastAsia="ru-RU"/>
        </w:rPr>
        <w:t xml:space="preserve">38.03.02 </w:t>
      </w:r>
      <w:r w:rsidR="00C022F6" w:rsidRPr="00BF038B">
        <w:rPr>
          <w:rFonts w:ascii="Times New Roman" w:eastAsia="Times New Roman" w:hAnsi="Times New Roman" w:cs="Times New Roman"/>
          <w:sz w:val="28"/>
          <w:szCs w:val="28"/>
          <w:lang w:eastAsia="ru-RU"/>
        </w:rPr>
        <w:t>«</w:t>
      </w:r>
      <w:r w:rsidRPr="00170735">
        <w:rPr>
          <w:rFonts w:ascii="Times New Roman" w:eastAsia="Times New Roman" w:hAnsi="Times New Roman" w:cs="Times New Roman"/>
          <w:sz w:val="28"/>
          <w:szCs w:val="28"/>
          <w:lang w:eastAsia="ru-RU"/>
        </w:rPr>
        <w:t>Менеджмент</w:t>
      </w:r>
      <w:r w:rsidR="00C022F6" w:rsidRPr="00BF038B">
        <w:rPr>
          <w:rFonts w:ascii="Times New Roman" w:eastAsia="Times New Roman" w:hAnsi="Times New Roman" w:cs="Times New Roman"/>
          <w:sz w:val="28"/>
          <w:szCs w:val="28"/>
          <w:lang w:eastAsia="ru-RU"/>
        </w:rPr>
        <w:t>»,</w:t>
      </w:r>
    </w:p>
    <w:p w14:paraId="2594DBEB" w14:textId="28DD6739" w:rsidR="00C022F6" w:rsidRPr="00BF038B" w:rsidRDefault="005064B3"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170735">
        <w:rPr>
          <w:rFonts w:ascii="Times New Roman" w:eastAsia="Times New Roman" w:hAnsi="Times New Roman" w:cs="Times New Roman"/>
          <w:sz w:val="28"/>
          <w:szCs w:val="28"/>
          <w:lang w:eastAsia="ru-RU"/>
        </w:rPr>
        <w:t>образовательная</w:t>
      </w:r>
      <w:r w:rsidRPr="00BF038B">
        <w:rPr>
          <w:rFonts w:ascii="Times New Roman" w:eastAsia="Times New Roman" w:hAnsi="Times New Roman" w:cs="Times New Roman"/>
          <w:sz w:val="28"/>
          <w:szCs w:val="28"/>
          <w:lang w:eastAsia="ru-RU"/>
        </w:rPr>
        <w:t xml:space="preserve"> </w:t>
      </w:r>
      <w:r w:rsidRPr="00170735">
        <w:rPr>
          <w:rFonts w:ascii="Times New Roman" w:eastAsia="Times New Roman" w:hAnsi="Times New Roman" w:cs="Times New Roman"/>
          <w:sz w:val="28"/>
          <w:szCs w:val="28"/>
          <w:lang w:eastAsia="ru-RU"/>
        </w:rPr>
        <w:t>программа</w:t>
      </w:r>
      <w:r w:rsidR="00C022F6" w:rsidRPr="00BF038B">
        <w:rPr>
          <w:rFonts w:ascii="Times New Roman" w:eastAsia="Times New Roman" w:hAnsi="Times New Roman" w:cs="Times New Roman"/>
          <w:sz w:val="28"/>
          <w:szCs w:val="28"/>
          <w:lang w:eastAsia="ru-RU"/>
        </w:rPr>
        <w:t xml:space="preserve"> </w:t>
      </w:r>
      <w:r w:rsidR="00A52F27" w:rsidRPr="00BF038B">
        <w:rPr>
          <w:rFonts w:ascii="Times New Roman" w:eastAsia="Times New Roman" w:hAnsi="Times New Roman" w:cs="Times New Roman"/>
          <w:sz w:val="28"/>
          <w:szCs w:val="28"/>
          <w:lang w:eastAsia="ru-RU"/>
        </w:rPr>
        <w:t>«</w:t>
      </w:r>
      <w:r w:rsidR="00C022F6" w:rsidRPr="00170735">
        <w:rPr>
          <w:rFonts w:ascii="Times New Roman" w:eastAsia="Times New Roman" w:hAnsi="Times New Roman" w:cs="Times New Roman"/>
          <w:sz w:val="28"/>
          <w:szCs w:val="28"/>
          <w:lang w:eastAsia="ru-RU"/>
        </w:rPr>
        <w:t>Управление</w:t>
      </w:r>
      <w:r w:rsidR="00C022F6" w:rsidRPr="00BF038B">
        <w:rPr>
          <w:rFonts w:ascii="Times New Roman" w:eastAsia="Times New Roman" w:hAnsi="Times New Roman" w:cs="Times New Roman"/>
          <w:sz w:val="28"/>
          <w:szCs w:val="28"/>
          <w:lang w:eastAsia="ru-RU"/>
        </w:rPr>
        <w:t xml:space="preserve"> </w:t>
      </w:r>
      <w:r w:rsidR="00C022F6" w:rsidRPr="00170735">
        <w:rPr>
          <w:rFonts w:ascii="Times New Roman" w:eastAsia="Times New Roman" w:hAnsi="Times New Roman" w:cs="Times New Roman"/>
          <w:sz w:val="28"/>
          <w:szCs w:val="28"/>
          <w:lang w:eastAsia="ru-RU"/>
        </w:rPr>
        <w:t>финансами</w:t>
      </w:r>
      <w:r w:rsidR="00C022F6" w:rsidRPr="00BF038B">
        <w:rPr>
          <w:rFonts w:ascii="Times New Roman" w:eastAsia="Times New Roman" w:hAnsi="Times New Roman" w:cs="Times New Roman"/>
          <w:sz w:val="28"/>
          <w:szCs w:val="28"/>
          <w:lang w:eastAsia="ru-RU"/>
        </w:rPr>
        <w:t xml:space="preserve"> / </w:t>
      </w:r>
      <w:r w:rsidR="00C022F6" w:rsidRPr="00170735">
        <w:rPr>
          <w:rFonts w:ascii="Times New Roman" w:eastAsia="Times New Roman" w:hAnsi="Times New Roman" w:cs="Times New Roman"/>
          <w:sz w:val="28"/>
          <w:szCs w:val="28"/>
          <w:lang w:val="en-US" w:eastAsia="ru-RU"/>
        </w:rPr>
        <w:t>Bachelor</w:t>
      </w:r>
      <w:r w:rsidR="00C022F6" w:rsidRPr="00BF038B">
        <w:rPr>
          <w:rFonts w:ascii="Times New Roman" w:eastAsia="Times New Roman" w:hAnsi="Times New Roman" w:cs="Times New Roman"/>
          <w:sz w:val="28"/>
          <w:szCs w:val="28"/>
          <w:lang w:eastAsia="ru-RU"/>
        </w:rPr>
        <w:t xml:space="preserve"> </w:t>
      </w:r>
      <w:r w:rsidR="00C022F6" w:rsidRPr="00170735">
        <w:rPr>
          <w:rFonts w:ascii="Times New Roman" w:eastAsia="Times New Roman" w:hAnsi="Times New Roman" w:cs="Times New Roman"/>
          <w:sz w:val="28"/>
          <w:szCs w:val="28"/>
          <w:lang w:val="en-US" w:eastAsia="ru-RU"/>
        </w:rPr>
        <w:t>of</w:t>
      </w:r>
      <w:r w:rsidR="00C022F6" w:rsidRPr="00BF038B">
        <w:rPr>
          <w:rFonts w:ascii="Times New Roman" w:eastAsia="Times New Roman" w:hAnsi="Times New Roman" w:cs="Times New Roman"/>
          <w:sz w:val="28"/>
          <w:szCs w:val="28"/>
          <w:lang w:eastAsia="ru-RU"/>
        </w:rPr>
        <w:t xml:space="preserve"> </w:t>
      </w:r>
      <w:r w:rsidR="00C022F6" w:rsidRPr="00170735">
        <w:rPr>
          <w:rFonts w:ascii="Times New Roman" w:eastAsia="Times New Roman" w:hAnsi="Times New Roman" w:cs="Times New Roman"/>
          <w:sz w:val="28"/>
          <w:szCs w:val="28"/>
          <w:lang w:val="en-US" w:eastAsia="ru-RU"/>
        </w:rPr>
        <w:t>Busin</w:t>
      </w:r>
      <w:r w:rsidR="00D85A37" w:rsidRPr="00170735">
        <w:rPr>
          <w:rFonts w:ascii="Times New Roman" w:eastAsia="Times New Roman" w:hAnsi="Times New Roman" w:cs="Times New Roman"/>
          <w:sz w:val="28"/>
          <w:szCs w:val="28"/>
          <w:lang w:val="en-US" w:eastAsia="ru-RU"/>
        </w:rPr>
        <w:t>ess</w:t>
      </w:r>
      <w:r w:rsidR="00D85A37" w:rsidRPr="00BF038B">
        <w:rPr>
          <w:rFonts w:ascii="Times New Roman" w:eastAsia="Times New Roman" w:hAnsi="Times New Roman" w:cs="Times New Roman"/>
          <w:sz w:val="28"/>
          <w:szCs w:val="28"/>
          <w:lang w:eastAsia="ru-RU"/>
        </w:rPr>
        <w:t xml:space="preserve"> </w:t>
      </w:r>
      <w:r w:rsidR="00D85A37" w:rsidRPr="00170735">
        <w:rPr>
          <w:rFonts w:ascii="Times New Roman" w:eastAsia="Times New Roman" w:hAnsi="Times New Roman" w:cs="Times New Roman"/>
          <w:sz w:val="28"/>
          <w:szCs w:val="28"/>
          <w:lang w:val="en-US" w:eastAsia="ru-RU"/>
        </w:rPr>
        <w:t>Administration</w:t>
      </w:r>
      <w:r w:rsidR="00D85A37" w:rsidRPr="00BF038B">
        <w:rPr>
          <w:rFonts w:ascii="Times New Roman" w:eastAsia="Times New Roman" w:hAnsi="Times New Roman" w:cs="Times New Roman"/>
          <w:sz w:val="28"/>
          <w:szCs w:val="28"/>
          <w:lang w:eastAsia="ru-RU"/>
        </w:rPr>
        <w:t xml:space="preserve"> </w:t>
      </w:r>
      <w:r w:rsidR="00D85A37" w:rsidRPr="00170735">
        <w:rPr>
          <w:rFonts w:ascii="Times New Roman" w:eastAsia="Times New Roman" w:hAnsi="Times New Roman" w:cs="Times New Roman"/>
          <w:sz w:val="28"/>
          <w:szCs w:val="28"/>
          <w:lang w:val="en-US" w:eastAsia="ru-RU"/>
        </w:rPr>
        <w:t>in</w:t>
      </w:r>
      <w:r w:rsidR="00D85A37" w:rsidRPr="00BF038B">
        <w:rPr>
          <w:rFonts w:ascii="Times New Roman" w:eastAsia="Times New Roman" w:hAnsi="Times New Roman" w:cs="Times New Roman"/>
          <w:sz w:val="28"/>
          <w:szCs w:val="28"/>
          <w:lang w:eastAsia="ru-RU"/>
        </w:rPr>
        <w:t xml:space="preserve"> </w:t>
      </w:r>
      <w:r w:rsidR="00D85A37" w:rsidRPr="00170735">
        <w:rPr>
          <w:rFonts w:ascii="Times New Roman" w:eastAsia="Times New Roman" w:hAnsi="Times New Roman" w:cs="Times New Roman"/>
          <w:sz w:val="28"/>
          <w:szCs w:val="28"/>
          <w:lang w:val="en-US" w:eastAsia="ru-RU"/>
        </w:rPr>
        <w:t>Finance</w:t>
      </w:r>
      <w:r w:rsidR="00A52F27" w:rsidRPr="00BF038B">
        <w:rPr>
          <w:rFonts w:ascii="Times New Roman" w:eastAsia="Times New Roman" w:hAnsi="Times New Roman" w:cs="Times New Roman"/>
          <w:sz w:val="28"/>
          <w:szCs w:val="28"/>
          <w:lang w:eastAsia="ru-RU"/>
        </w:rPr>
        <w:t>»</w:t>
      </w:r>
      <w:r w:rsidR="00034064" w:rsidRPr="00BF038B">
        <w:rPr>
          <w:rFonts w:ascii="Times New Roman" w:eastAsia="Times New Roman" w:hAnsi="Times New Roman" w:cs="Times New Roman"/>
          <w:sz w:val="28"/>
          <w:szCs w:val="28"/>
          <w:lang w:eastAsia="ru-RU"/>
        </w:rPr>
        <w:t>, профиль «Управление финансами/</w:t>
      </w:r>
      <w:r w:rsidR="00034064" w:rsidRPr="00170735">
        <w:rPr>
          <w:rFonts w:ascii="Times New Roman" w:eastAsia="Times New Roman" w:hAnsi="Times New Roman" w:cs="Times New Roman"/>
          <w:sz w:val="28"/>
          <w:szCs w:val="28"/>
          <w:lang w:val="en-US" w:eastAsia="ru-RU"/>
        </w:rPr>
        <w:t>BBA</w:t>
      </w:r>
      <w:r w:rsidR="00034064" w:rsidRPr="00BF038B">
        <w:rPr>
          <w:rFonts w:ascii="Times New Roman" w:eastAsia="Times New Roman" w:hAnsi="Times New Roman" w:cs="Times New Roman"/>
          <w:sz w:val="28"/>
          <w:szCs w:val="28"/>
          <w:lang w:eastAsia="ru-RU"/>
        </w:rPr>
        <w:t xml:space="preserve"> </w:t>
      </w:r>
      <w:r w:rsidR="00034064" w:rsidRPr="00170735">
        <w:rPr>
          <w:rFonts w:ascii="Times New Roman" w:eastAsia="Times New Roman" w:hAnsi="Times New Roman" w:cs="Times New Roman"/>
          <w:sz w:val="28"/>
          <w:szCs w:val="28"/>
          <w:lang w:val="en-US" w:eastAsia="ru-RU"/>
        </w:rPr>
        <w:t>in</w:t>
      </w:r>
      <w:r w:rsidR="00034064" w:rsidRPr="00BF038B">
        <w:rPr>
          <w:rFonts w:ascii="Times New Roman" w:eastAsia="Times New Roman" w:hAnsi="Times New Roman" w:cs="Times New Roman"/>
          <w:sz w:val="28"/>
          <w:szCs w:val="28"/>
          <w:lang w:eastAsia="ru-RU"/>
        </w:rPr>
        <w:t xml:space="preserve"> </w:t>
      </w:r>
      <w:r w:rsidR="00034064" w:rsidRPr="00170735">
        <w:rPr>
          <w:rFonts w:ascii="Times New Roman" w:eastAsia="Times New Roman" w:hAnsi="Times New Roman" w:cs="Times New Roman"/>
          <w:sz w:val="28"/>
          <w:szCs w:val="28"/>
          <w:lang w:val="en-US" w:eastAsia="ru-RU"/>
        </w:rPr>
        <w:t>Finance</w:t>
      </w:r>
      <w:r w:rsidR="00034064" w:rsidRPr="00BF038B">
        <w:rPr>
          <w:rFonts w:ascii="Times New Roman" w:eastAsia="Times New Roman" w:hAnsi="Times New Roman" w:cs="Times New Roman"/>
          <w:sz w:val="28"/>
          <w:szCs w:val="28"/>
          <w:lang w:eastAsia="ru-RU"/>
        </w:rPr>
        <w:t>»</w:t>
      </w:r>
    </w:p>
    <w:p w14:paraId="2838C427" w14:textId="13998D5F" w:rsidR="005064B3" w:rsidRPr="00BF038B" w:rsidRDefault="005064B3"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04D12AB7" w14:textId="77777777" w:rsidR="005064B3" w:rsidRPr="00BF038B" w:rsidRDefault="005064B3"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16672BA0" w14:textId="3594B948" w:rsidR="00C22CFA" w:rsidRPr="00170735" w:rsidRDefault="00C22CFA" w:rsidP="00170735">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170735">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F014556" w14:textId="7CCCF501" w:rsidR="00C22CFA" w:rsidRPr="00170735" w:rsidRDefault="00C22CFA" w:rsidP="00170735">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170735">
        <w:rPr>
          <w:rFonts w:ascii="Times New Roman" w:eastAsia="Times New Roman" w:hAnsi="Times New Roman" w:cs="Times New Roman"/>
          <w:i/>
          <w:sz w:val="28"/>
          <w:szCs w:val="28"/>
          <w:lang w:eastAsia="ru-RU"/>
        </w:rPr>
        <w:t>(протокол от «</w:t>
      </w:r>
      <w:r w:rsidR="00584AD9">
        <w:rPr>
          <w:rFonts w:ascii="Times New Roman" w:eastAsia="Times New Roman" w:hAnsi="Times New Roman" w:cs="Times New Roman"/>
          <w:i/>
          <w:sz w:val="28"/>
          <w:szCs w:val="28"/>
          <w:lang w:eastAsia="ru-RU"/>
        </w:rPr>
        <w:t>28</w:t>
      </w:r>
      <w:r w:rsidRPr="00170735">
        <w:rPr>
          <w:rFonts w:ascii="Times New Roman" w:eastAsia="Times New Roman" w:hAnsi="Times New Roman" w:cs="Times New Roman"/>
          <w:i/>
          <w:sz w:val="28"/>
          <w:szCs w:val="28"/>
          <w:lang w:eastAsia="ru-RU"/>
        </w:rPr>
        <w:t xml:space="preserve">» </w:t>
      </w:r>
      <w:r w:rsidR="00584AD9">
        <w:rPr>
          <w:rFonts w:ascii="Times New Roman" w:eastAsia="Times New Roman" w:hAnsi="Times New Roman" w:cs="Times New Roman"/>
          <w:i/>
          <w:sz w:val="28"/>
          <w:szCs w:val="28"/>
          <w:lang w:eastAsia="ru-RU"/>
        </w:rPr>
        <w:t xml:space="preserve">февраля </w:t>
      </w:r>
      <w:r w:rsidRPr="00170735">
        <w:rPr>
          <w:rFonts w:ascii="Times New Roman" w:eastAsia="Times New Roman" w:hAnsi="Times New Roman" w:cs="Times New Roman"/>
          <w:i/>
          <w:sz w:val="28"/>
          <w:szCs w:val="28"/>
          <w:lang w:eastAsia="ru-RU"/>
        </w:rPr>
        <w:t>202</w:t>
      </w:r>
      <w:r w:rsidR="00A52F27" w:rsidRPr="00170735">
        <w:rPr>
          <w:rFonts w:ascii="Times New Roman" w:eastAsia="Times New Roman" w:hAnsi="Times New Roman" w:cs="Times New Roman"/>
          <w:i/>
          <w:sz w:val="28"/>
          <w:szCs w:val="28"/>
          <w:lang w:eastAsia="ru-RU"/>
        </w:rPr>
        <w:t>3</w:t>
      </w:r>
      <w:r w:rsidRPr="00170735">
        <w:rPr>
          <w:rFonts w:ascii="Times New Roman" w:eastAsia="Times New Roman" w:hAnsi="Times New Roman" w:cs="Times New Roman"/>
          <w:i/>
          <w:sz w:val="28"/>
          <w:szCs w:val="28"/>
          <w:lang w:eastAsia="ru-RU"/>
        </w:rPr>
        <w:t xml:space="preserve"> г. № </w:t>
      </w:r>
      <w:r w:rsidR="00584AD9">
        <w:rPr>
          <w:rFonts w:ascii="Times New Roman" w:eastAsia="Times New Roman" w:hAnsi="Times New Roman" w:cs="Times New Roman"/>
          <w:i/>
          <w:sz w:val="28"/>
          <w:szCs w:val="28"/>
          <w:lang w:eastAsia="ru-RU"/>
        </w:rPr>
        <w:t>27</w:t>
      </w:r>
      <w:r w:rsidRPr="00170735">
        <w:rPr>
          <w:rFonts w:ascii="Times New Roman" w:eastAsia="Times New Roman" w:hAnsi="Times New Roman" w:cs="Times New Roman"/>
          <w:i/>
          <w:sz w:val="28"/>
          <w:szCs w:val="28"/>
          <w:lang w:eastAsia="ru-RU"/>
        </w:rPr>
        <w:t>)</w:t>
      </w:r>
    </w:p>
    <w:p w14:paraId="3ECDAE2A" w14:textId="77777777" w:rsidR="00C22CFA" w:rsidRPr="00170735" w:rsidRDefault="00C22CFA" w:rsidP="00170735">
      <w:pPr>
        <w:widowControl w:val="0"/>
        <w:autoSpaceDE w:val="0"/>
        <w:autoSpaceDN w:val="0"/>
        <w:adjustRightInd w:val="0"/>
        <w:spacing w:after="0" w:line="240" w:lineRule="auto"/>
        <w:contextualSpacing/>
        <w:jc w:val="center"/>
        <w:rPr>
          <w:rFonts w:ascii="Times New Roman" w:eastAsia="Times New Roman" w:hAnsi="Times New Roman" w:cs="Times New Roman"/>
          <w:i/>
          <w:sz w:val="20"/>
          <w:szCs w:val="28"/>
          <w:lang w:eastAsia="ru-RU"/>
        </w:rPr>
      </w:pPr>
    </w:p>
    <w:p w14:paraId="739F4464" w14:textId="77777777" w:rsidR="00C22CFA" w:rsidRPr="00170735" w:rsidRDefault="00C22CFA" w:rsidP="00170735">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170735">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400FA6F1" w14:textId="77777777" w:rsidR="00C22CFA" w:rsidRPr="00170735" w:rsidRDefault="00C22CFA" w:rsidP="00170735">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170735">
        <w:rPr>
          <w:rFonts w:ascii="Times New Roman" w:eastAsia="Times New Roman" w:hAnsi="Times New Roman" w:cs="Times New Roman"/>
          <w:i/>
          <w:sz w:val="28"/>
          <w:szCs w:val="28"/>
          <w:lang w:eastAsia="ru-RU"/>
        </w:rPr>
        <w:t>инвестиционного менеджмента</w:t>
      </w:r>
    </w:p>
    <w:p w14:paraId="1A27FA48" w14:textId="3DEAAD3E" w:rsidR="00A52F27" w:rsidRPr="00170735" w:rsidRDefault="00A52F27" w:rsidP="00170735">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170735">
        <w:rPr>
          <w:rFonts w:ascii="Times New Roman" w:eastAsia="Times New Roman" w:hAnsi="Times New Roman" w:cs="Times New Roman"/>
          <w:i/>
          <w:sz w:val="28"/>
          <w:szCs w:val="28"/>
          <w:lang w:eastAsia="ru-RU"/>
        </w:rPr>
        <w:t>(протокол от «</w:t>
      </w:r>
      <w:r w:rsidR="003A65DF" w:rsidRPr="00170735">
        <w:rPr>
          <w:rFonts w:ascii="Times New Roman" w:eastAsia="Times New Roman" w:hAnsi="Times New Roman" w:cs="Times New Roman"/>
          <w:i/>
          <w:sz w:val="28"/>
          <w:szCs w:val="28"/>
          <w:lang w:eastAsia="ru-RU"/>
        </w:rPr>
        <w:t>31</w:t>
      </w:r>
      <w:r w:rsidRPr="00170735">
        <w:rPr>
          <w:rFonts w:ascii="Times New Roman" w:eastAsia="Times New Roman" w:hAnsi="Times New Roman" w:cs="Times New Roman"/>
          <w:i/>
          <w:sz w:val="28"/>
          <w:szCs w:val="28"/>
          <w:lang w:eastAsia="ru-RU"/>
        </w:rPr>
        <w:t xml:space="preserve">» </w:t>
      </w:r>
      <w:r w:rsidR="003A65DF" w:rsidRPr="00170735">
        <w:rPr>
          <w:rFonts w:ascii="Times New Roman" w:eastAsia="Times New Roman" w:hAnsi="Times New Roman" w:cs="Times New Roman"/>
          <w:i/>
          <w:sz w:val="28"/>
          <w:szCs w:val="28"/>
          <w:lang w:eastAsia="ru-RU"/>
        </w:rPr>
        <w:t>января</w:t>
      </w:r>
      <w:r w:rsidRPr="00170735">
        <w:rPr>
          <w:rFonts w:ascii="Times New Roman" w:eastAsia="Times New Roman" w:hAnsi="Times New Roman" w:cs="Times New Roman"/>
          <w:i/>
          <w:sz w:val="28"/>
          <w:szCs w:val="28"/>
          <w:lang w:eastAsia="ru-RU"/>
        </w:rPr>
        <w:t xml:space="preserve"> 2023 г. № </w:t>
      </w:r>
      <w:r w:rsidR="00584AD9">
        <w:rPr>
          <w:rFonts w:ascii="Times New Roman" w:eastAsia="Times New Roman" w:hAnsi="Times New Roman" w:cs="Times New Roman"/>
          <w:i/>
          <w:sz w:val="28"/>
          <w:szCs w:val="28"/>
          <w:lang w:eastAsia="ru-RU"/>
        </w:rPr>
        <w:t>07</w:t>
      </w:r>
      <w:r w:rsidRPr="00170735">
        <w:rPr>
          <w:rFonts w:ascii="Times New Roman" w:eastAsia="Times New Roman" w:hAnsi="Times New Roman" w:cs="Times New Roman"/>
          <w:i/>
          <w:sz w:val="28"/>
          <w:szCs w:val="28"/>
          <w:lang w:eastAsia="ru-RU"/>
        </w:rPr>
        <w:t>)</w:t>
      </w:r>
    </w:p>
    <w:p w14:paraId="31A932C2" w14:textId="5877FA09" w:rsidR="00C022F6" w:rsidRPr="00170735" w:rsidRDefault="00C022F6" w:rsidP="00170735">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0DBFFEBE" w14:textId="4D22D827" w:rsidR="00D85A37" w:rsidRPr="00170735" w:rsidRDefault="00D85A37" w:rsidP="00170735">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4CCB1F5E" w14:textId="57FE52E0" w:rsidR="00D85A37" w:rsidRPr="00170735" w:rsidRDefault="00D85A37" w:rsidP="00170735">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5CADAC82" w14:textId="77777777" w:rsidR="00D85A37" w:rsidRPr="00170735" w:rsidRDefault="00D85A37" w:rsidP="00170735">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B7E5F2" w14:textId="77777777" w:rsidR="00D85A37" w:rsidRPr="00170735" w:rsidRDefault="00D85A37" w:rsidP="00170735">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64B474" w14:textId="651C7539" w:rsidR="00A52F27" w:rsidRPr="00170735" w:rsidRDefault="00C22CFA" w:rsidP="00170735">
      <w:pPr>
        <w:spacing w:after="0" w:line="276" w:lineRule="auto"/>
        <w:contextualSpacing/>
        <w:jc w:val="center"/>
        <w:rPr>
          <w:rFonts w:ascii="Times New Roman" w:eastAsia="Calibri" w:hAnsi="Times New Roman" w:cs="Times New Roman"/>
          <w:sz w:val="28"/>
          <w:szCs w:val="28"/>
        </w:rPr>
      </w:pPr>
      <w:r w:rsidRPr="00170735">
        <w:rPr>
          <w:rFonts w:ascii="Times New Roman" w:eastAsia="Calibri" w:hAnsi="Times New Roman" w:cs="Times New Roman"/>
          <w:sz w:val="28"/>
          <w:szCs w:val="28"/>
        </w:rPr>
        <w:t xml:space="preserve">Москва </w:t>
      </w:r>
      <w:r w:rsidRPr="00170735">
        <w:rPr>
          <w:rFonts w:ascii="Times New Roman" w:eastAsia="Calibri" w:hAnsi="Times New Roman" w:cs="Times New Roman"/>
          <w:sz w:val="28"/>
          <w:szCs w:val="28"/>
        </w:rPr>
        <w:sym w:font="Symbol" w:char="F02D"/>
      </w:r>
      <w:r w:rsidRPr="00170735">
        <w:rPr>
          <w:rFonts w:ascii="Times New Roman" w:eastAsia="Calibri" w:hAnsi="Times New Roman" w:cs="Times New Roman"/>
          <w:sz w:val="28"/>
          <w:szCs w:val="28"/>
        </w:rPr>
        <w:t xml:space="preserve"> 202</w:t>
      </w:r>
      <w:r w:rsidR="00A52F27" w:rsidRPr="00170735">
        <w:rPr>
          <w:rFonts w:ascii="Times New Roman" w:eastAsia="Calibri" w:hAnsi="Times New Roman" w:cs="Times New Roman"/>
          <w:sz w:val="28"/>
          <w:szCs w:val="28"/>
        </w:rPr>
        <w:t>3</w:t>
      </w:r>
      <w:r w:rsidR="00A52F27" w:rsidRPr="00170735">
        <w:rPr>
          <w:rFonts w:ascii="Times New Roman" w:eastAsia="Calibri" w:hAnsi="Times New Roman" w:cs="Times New Roman"/>
          <w:sz w:val="28"/>
          <w:szCs w:val="28"/>
        </w:rPr>
        <w:br w:type="page"/>
      </w:r>
    </w:p>
    <w:p w14:paraId="4840A6D7" w14:textId="4CAB6328" w:rsidR="00726786" w:rsidRPr="00170735" w:rsidRDefault="00726786" w:rsidP="00170735">
      <w:pPr>
        <w:spacing w:after="0" w:line="240" w:lineRule="auto"/>
        <w:contextualSpacing/>
        <w:jc w:val="center"/>
        <w:rPr>
          <w:rFonts w:ascii="Times New Roman" w:hAnsi="Times New Roman" w:cs="Times New Roman"/>
          <w:b/>
          <w:sz w:val="28"/>
          <w:szCs w:val="28"/>
        </w:rPr>
      </w:pPr>
      <w:bookmarkStart w:id="4" w:name="_Toc68554373"/>
      <w:bookmarkStart w:id="5" w:name="_Toc494714912"/>
      <w:bookmarkEnd w:id="0"/>
      <w:bookmarkEnd w:id="1"/>
      <w:bookmarkEnd w:id="2"/>
      <w:r w:rsidRPr="00170735">
        <w:rPr>
          <w:rFonts w:ascii="Times New Roman" w:hAnsi="Times New Roman" w:cs="Times New Roman"/>
          <w:b/>
          <w:sz w:val="28"/>
          <w:szCs w:val="28"/>
        </w:rPr>
        <w:lastRenderedPageBreak/>
        <w:t>Содержание</w:t>
      </w:r>
    </w:p>
    <w:p w14:paraId="0D4E13BF" w14:textId="77777777" w:rsidR="00704432" w:rsidRPr="00170735" w:rsidRDefault="00704432" w:rsidP="00170735">
      <w:pPr>
        <w:spacing w:after="0" w:line="240" w:lineRule="auto"/>
        <w:contextualSpacing/>
        <w:jc w:val="center"/>
        <w:rPr>
          <w:rFonts w:ascii="Times New Roman" w:hAnsi="Times New Roman" w:cs="Times New Roman"/>
          <w:b/>
          <w:sz w:val="24"/>
          <w:szCs w:val="24"/>
        </w:rPr>
      </w:pPr>
    </w:p>
    <w:p w14:paraId="7B44EB70" w14:textId="19B0D73A" w:rsidR="00756ED3" w:rsidRPr="00170735" w:rsidRDefault="00704432" w:rsidP="00170735">
      <w:pPr>
        <w:pStyle w:val="11"/>
        <w:tabs>
          <w:tab w:val="left" w:pos="440"/>
        </w:tabs>
        <w:rPr>
          <w:rFonts w:asciiTheme="minorHAnsi" w:eastAsiaTheme="minorEastAsia" w:hAnsiTheme="minorHAnsi" w:cstheme="minorBidi"/>
          <w:b w:val="0"/>
          <w:caps w:val="0"/>
          <w:noProof/>
          <w:kern w:val="0"/>
          <w:sz w:val="28"/>
          <w:szCs w:val="22"/>
          <w:lang w:eastAsia="ru-RU"/>
        </w:rPr>
      </w:pPr>
      <w:r w:rsidRPr="00170735">
        <w:rPr>
          <w:caps w:val="0"/>
          <w:sz w:val="24"/>
          <w:szCs w:val="24"/>
        </w:rPr>
        <w:fldChar w:fldCharType="begin"/>
      </w:r>
      <w:r w:rsidRPr="00170735">
        <w:rPr>
          <w:caps w:val="0"/>
          <w:sz w:val="24"/>
          <w:szCs w:val="24"/>
        </w:rPr>
        <w:instrText xml:space="preserve"> TOC \o "1-3" \h \z \u </w:instrText>
      </w:r>
      <w:r w:rsidRPr="00170735">
        <w:rPr>
          <w:caps w:val="0"/>
          <w:sz w:val="24"/>
          <w:szCs w:val="24"/>
        </w:rPr>
        <w:fldChar w:fldCharType="separate"/>
      </w:r>
      <w:hyperlink w:anchor="_Toc127520500" w:history="1">
        <w:r w:rsidR="00756ED3" w:rsidRPr="00170735">
          <w:rPr>
            <w:rStyle w:val="aa"/>
            <w:noProof/>
            <w:sz w:val="24"/>
          </w:rPr>
          <w:t>1.</w:t>
        </w:r>
        <w:r w:rsidR="00756ED3" w:rsidRPr="00170735">
          <w:rPr>
            <w:rFonts w:asciiTheme="minorHAnsi" w:eastAsiaTheme="minorEastAsia" w:hAnsiTheme="minorHAnsi" w:cstheme="minorBidi"/>
            <w:b w:val="0"/>
            <w:caps w:val="0"/>
            <w:noProof/>
            <w:kern w:val="0"/>
            <w:sz w:val="28"/>
            <w:szCs w:val="22"/>
            <w:lang w:eastAsia="ru-RU"/>
          </w:rPr>
          <w:tab/>
        </w:r>
        <w:r w:rsidR="00756ED3" w:rsidRPr="00170735">
          <w:rPr>
            <w:rStyle w:val="aa"/>
            <w:noProof/>
            <w:sz w:val="24"/>
          </w:rPr>
          <w:t>Наименование дисциплины</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_Toc127520500 \h </w:instrText>
        </w:r>
        <w:r w:rsidR="00756ED3" w:rsidRPr="00170735">
          <w:rPr>
            <w:noProof/>
            <w:webHidden/>
            <w:sz w:val="24"/>
          </w:rPr>
        </w:r>
        <w:r w:rsidR="00756ED3" w:rsidRPr="00170735">
          <w:rPr>
            <w:noProof/>
            <w:webHidden/>
            <w:sz w:val="24"/>
          </w:rPr>
          <w:fldChar w:fldCharType="separate"/>
        </w:r>
        <w:r w:rsidR="00B67721">
          <w:rPr>
            <w:noProof/>
            <w:webHidden/>
            <w:sz w:val="24"/>
          </w:rPr>
          <w:t>3</w:t>
        </w:r>
        <w:r w:rsidR="00756ED3" w:rsidRPr="00170735">
          <w:rPr>
            <w:noProof/>
            <w:webHidden/>
            <w:sz w:val="24"/>
          </w:rPr>
          <w:fldChar w:fldCharType="end"/>
        </w:r>
      </w:hyperlink>
    </w:p>
    <w:p w14:paraId="1E092E7C" w14:textId="19ADDBAC" w:rsidR="00756ED3" w:rsidRPr="00170735" w:rsidRDefault="00EE150E" w:rsidP="00170735">
      <w:pPr>
        <w:pStyle w:val="11"/>
        <w:rPr>
          <w:rFonts w:asciiTheme="minorHAnsi" w:eastAsiaTheme="minorEastAsia" w:hAnsiTheme="minorHAnsi" w:cstheme="minorBidi"/>
          <w:b w:val="0"/>
          <w:caps w:val="0"/>
          <w:noProof/>
          <w:kern w:val="0"/>
          <w:sz w:val="28"/>
          <w:szCs w:val="22"/>
          <w:lang w:eastAsia="ru-RU"/>
        </w:rPr>
      </w:pPr>
      <w:hyperlink w:anchor="_Toc127520501" w:history="1">
        <w:r w:rsidR="00756ED3" w:rsidRPr="00170735">
          <w:rPr>
            <w:rStyle w:val="aa"/>
            <w:noProof/>
            <w:sz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_Toc127520501 \h </w:instrText>
        </w:r>
        <w:r w:rsidR="00756ED3" w:rsidRPr="00170735">
          <w:rPr>
            <w:noProof/>
            <w:webHidden/>
            <w:sz w:val="24"/>
          </w:rPr>
        </w:r>
        <w:r w:rsidR="00756ED3" w:rsidRPr="00170735">
          <w:rPr>
            <w:noProof/>
            <w:webHidden/>
            <w:sz w:val="24"/>
          </w:rPr>
          <w:fldChar w:fldCharType="separate"/>
        </w:r>
        <w:r w:rsidR="00B67721">
          <w:rPr>
            <w:noProof/>
            <w:webHidden/>
            <w:sz w:val="24"/>
          </w:rPr>
          <w:t>3</w:t>
        </w:r>
        <w:r w:rsidR="00756ED3" w:rsidRPr="00170735">
          <w:rPr>
            <w:noProof/>
            <w:webHidden/>
            <w:sz w:val="24"/>
          </w:rPr>
          <w:fldChar w:fldCharType="end"/>
        </w:r>
      </w:hyperlink>
    </w:p>
    <w:p w14:paraId="61491C31" w14:textId="37B7C447" w:rsidR="00756ED3" w:rsidRPr="00170735" w:rsidRDefault="00EE150E" w:rsidP="00170735">
      <w:pPr>
        <w:pStyle w:val="11"/>
        <w:rPr>
          <w:rFonts w:asciiTheme="minorHAnsi" w:eastAsiaTheme="minorEastAsia" w:hAnsiTheme="minorHAnsi" w:cstheme="minorBidi"/>
          <w:b w:val="0"/>
          <w:caps w:val="0"/>
          <w:noProof/>
          <w:kern w:val="0"/>
          <w:sz w:val="28"/>
          <w:szCs w:val="22"/>
          <w:lang w:eastAsia="ru-RU"/>
        </w:rPr>
      </w:pPr>
      <w:hyperlink w:anchor="_Toc127520502" w:history="1">
        <w:r w:rsidR="00756ED3" w:rsidRPr="00170735">
          <w:rPr>
            <w:rStyle w:val="aa"/>
            <w:rFonts w:eastAsia="Calibri"/>
            <w:noProof/>
            <w:sz w:val="24"/>
          </w:rPr>
          <w:t>3. Место дисциплины в структуре образовательной программы</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_Toc127520502 \h </w:instrText>
        </w:r>
        <w:r w:rsidR="00756ED3" w:rsidRPr="00170735">
          <w:rPr>
            <w:noProof/>
            <w:webHidden/>
            <w:sz w:val="24"/>
          </w:rPr>
        </w:r>
        <w:r w:rsidR="00756ED3" w:rsidRPr="00170735">
          <w:rPr>
            <w:noProof/>
            <w:webHidden/>
            <w:sz w:val="24"/>
          </w:rPr>
          <w:fldChar w:fldCharType="separate"/>
        </w:r>
        <w:r w:rsidR="00B67721">
          <w:rPr>
            <w:noProof/>
            <w:webHidden/>
            <w:sz w:val="24"/>
          </w:rPr>
          <w:t>4</w:t>
        </w:r>
        <w:r w:rsidR="00756ED3" w:rsidRPr="00170735">
          <w:rPr>
            <w:noProof/>
            <w:webHidden/>
            <w:sz w:val="24"/>
          </w:rPr>
          <w:fldChar w:fldCharType="end"/>
        </w:r>
      </w:hyperlink>
    </w:p>
    <w:p w14:paraId="4CCB7923" w14:textId="612F8B46" w:rsidR="00756ED3" w:rsidRPr="00170735" w:rsidRDefault="00EE150E" w:rsidP="00170735">
      <w:pPr>
        <w:pStyle w:val="11"/>
        <w:rPr>
          <w:rFonts w:asciiTheme="minorHAnsi" w:eastAsiaTheme="minorEastAsia" w:hAnsiTheme="minorHAnsi" w:cstheme="minorBidi"/>
          <w:b w:val="0"/>
          <w:caps w:val="0"/>
          <w:noProof/>
          <w:kern w:val="0"/>
          <w:sz w:val="28"/>
          <w:szCs w:val="22"/>
          <w:lang w:eastAsia="ru-RU"/>
        </w:rPr>
      </w:pPr>
      <w:hyperlink w:anchor="_Toc127520503" w:history="1">
        <w:r w:rsidR="00756ED3" w:rsidRPr="00170735">
          <w:rPr>
            <w:rStyle w:val="aa"/>
            <w:noProof/>
            <w:sz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_Toc127520503 \h </w:instrText>
        </w:r>
        <w:r w:rsidR="00756ED3" w:rsidRPr="00170735">
          <w:rPr>
            <w:noProof/>
            <w:webHidden/>
            <w:sz w:val="24"/>
          </w:rPr>
        </w:r>
        <w:r w:rsidR="00756ED3" w:rsidRPr="00170735">
          <w:rPr>
            <w:noProof/>
            <w:webHidden/>
            <w:sz w:val="24"/>
          </w:rPr>
          <w:fldChar w:fldCharType="separate"/>
        </w:r>
        <w:r w:rsidR="00B67721">
          <w:rPr>
            <w:noProof/>
            <w:webHidden/>
            <w:sz w:val="24"/>
          </w:rPr>
          <w:t>4</w:t>
        </w:r>
        <w:r w:rsidR="00756ED3" w:rsidRPr="00170735">
          <w:rPr>
            <w:noProof/>
            <w:webHidden/>
            <w:sz w:val="24"/>
          </w:rPr>
          <w:fldChar w:fldCharType="end"/>
        </w:r>
      </w:hyperlink>
    </w:p>
    <w:p w14:paraId="34F31ECA" w14:textId="49D83A06" w:rsidR="00756ED3" w:rsidRPr="00170735" w:rsidRDefault="00EE150E" w:rsidP="00170735">
      <w:pPr>
        <w:pStyle w:val="11"/>
        <w:rPr>
          <w:rFonts w:asciiTheme="minorHAnsi" w:eastAsiaTheme="minorEastAsia" w:hAnsiTheme="minorHAnsi" w:cstheme="minorBidi"/>
          <w:b w:val="0"/>
          <w:caps w:val="0"/>
          <w:noProof/>
          <w:kern w:val="0"/>
          <w:sz w:val="28"/>
          <w:szCs w:val="22"/>
          <w:lang w:eastAsia="ru-RU"/>
        </w:rPr>
      </w:pPr>
      <w:hyperlink w:anchor="_Toc127520504" w:history="1">
        <w:r w:rsidR="00756ED3" w:rsidRPr="00170735">
          <w:rPr>
            <w:rStyle w:val="aa"/>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_Toc127520504 \h </w:instrText>
        </w:r>
        <w:r w:rsidR="00756ED3" w:rsidRPr="00170735">
          <w:rPr>
            <w:noProof/>
            <w:webHidden/>
            <w:sz w:val="24"/>
          </w:rPr>
        </w:r>
        <w:r w:rsidR="00756ED3" w:rsidRPr="00170735">
          <w:rPr>
            <w:noProof/>
            <w:webHidden/>
            <w:sz w:val="24"/>
          </w:rPr>
          <w:fldChar w:fldCharType="separate"/>
        </w:r>
        <w:r w:rsidR="00B67721">
          <w:rPr>
            <w:noProof/>
            <w:webHidden/>
            <w:sz w:val="24"/>
          </w:rPr>
          <w:t>5</w:t>
        </w:r>
        <w:r w:rsidR="00756ED3" w:rsidRPr="00170735">
          <w:rPr>
            <w:noProof/>
            <w:webHidden/>
            <w:sz w:val="24"/>
          </w:rPr>
          <w:fldChar w:fldCharType="end"/>
        </w:r>
      </w:hyperlink>
    </w:p>
    <w:p w14:paraId="6DF0F483" w14:textId="5D79BE97" w:rsidR="00756ED3" w:rsidRPr="00170735" w:rsidRDefault="00EE150E" w:rsidP="00170735">
      <w:pPr>
        <w:pStyle w:val="26"/>
        <w:tabs>
          <w:tab w:val="right" w:leader="dot" w:pos="9628"/>
        </w:tabs>
        <w:rPr>
          <w:rFonts w:asciiTheme="minorHAnsi" w:eastAsiaTheme="minorEastAsia" w:hAnsiTheme="minorHAnsi"/>
          <w:smallCaps w:val="0"/>
          <w:noProof/>
          <w:kern w:val="0"/>
          <w:sz w:val="28"/>
          <w:lang w:eastAsia="ru-RU"/>
        </w:rPr>
      </w:pPr>
      <w:hyperlink w:anchor="_Toc127520505" w:history="1">
        <w:r w:rsidR="00756ED3" w:rsidRPr="00170735">
          <w:rPr>
            <w:rStyle w:val="aa"/>
            <w:noProof/>
            <w:sz w:val="24"/>
          </w:rPr>
          <w:t>5.1. Содержание дисциплины</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_Toc127520505 \h </w:instrText>
        </w:r>
        <w:r w:rsidR="00756ED3" w:rsidRPr="00170735">
          <w:rPr>
            <w:noProof/>
            <w:webHidden/>
            <w:sz w:val="24"/>
          </w:rPr>
        </w:r>
        <w:r w:rsidR="00756ED3" w:rsidRPr="00170735">
          <w:rPr>
            <w:noProof/>
            <w:webHidden/>
            <w:sz w:val="24"/>
          </w:rPr>
          <w:fldChar w:fldCharType="separate"/>
        </w:r>
        <w:r w:rsidR="00B67721">
          <w:rPr>
            <w:noProof/>
            <w:webHidden/>
            <w:sz w:val="24"/>
          </w:rPr>
          <w:t>5</w:t>
        </w:r>
        <w:r w:rsidR="00756ED3" w:rsidRPr="00170735">
          <w:rPr>
            <w:noProof/>
            <w:webHidden/>
            <w:sz w:val="24"/>
          </w:rPr>
          <w:fldChar w:fldCharType="end"/>
        </w:r>
      </w:hyperlink>
    </w:p>
    <w:p w14:paraId="4FE12A38" w14:textId="3B017B95" w:rsidR="00756ED3" w:rsidRPr="00170735" w:rsidRDefault="00EE150E" w:rsidP="00170735">
      <w:pPr>
        <w:pStyle w:val="26"/>
        <w:tabs>
          <w:tab w:val="right" w:leader="dot" w:pos="9628"/>
        </w:tabs>
        <w:rPr>
          <w:rFonts w:asciiTheme="minorHAnsi" w:eastAsiaTheme="minorEastAsia" w:hAnsiTheme="minorHAnsi"/>
          <w:smallCaps w:val="0"/>
          <w:noProof/>
          <w:kern w:val="0"/>
          <w:sz w:val="28"/>
          <w:lang w:eastAsia="ru-RU"/>
        </w:rPr>
      </w:pPr>
      <w:hyperlink w:anchor="_Toc127520506" w:history="1">
        <w:r w:rsidR="00756ED3" w:rsidRPr="00170735">
          <w:rPr>
            <w:rStyle w:val="aa"/>
            <w:rFonts w:eastAsia="Calibri"/>
            <w:noProof/>
            <w:sz w:val="24"/>
          </w:rPr>
          <w:t>5.2 Учебно-тематический план</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_Toc127520506 \h </w:instrText>
        </w:r>
        <w:r w:rsidR="00756ED3" w:rsidRPr="00170735">
          <w:rPr>
            <w:noProof/>
            <w:webHidden/>
            <w:sz w:val="24"/>
          </w:rPr>
        </w:r>
        <w:r w:rsidR="00756ED3" w:rsidRPr="00170735">
          <w:rPr>
            <w:noProof/>
            <w:webHidden/>
            <w:sz w:val="24"/>
          </w:rPr>
          <w:fldChar w:fldCharType="separate"/>
        </w:r>
        <w:r w:rsidR="00B67721">
          <w:rPr>
            <w:noProof/>
            <w:webHidden/>
            <w:sz w:val="24"/>
          </w:rPr>
          <w:t>7</w:t>
        </w:r>
        <w:r w:rsidR="00756ED3" w:rsidRPr="00170735">
          <w:rPr>
            <w:noProof/>
            <w:webHidden/>
            <w:sz w:val="24"/>
          </w:rPr>
          <w:fldChar w:fldCharType="end"/>
        </w:r>
      </w:hyperlink>
    </w:p>
    <w:p w14:paraId="0C1D7E17" w14:textId="35010B39" w:rsidR="00756ED3" w:rsidRPr="00170735" w:rsidRDefault="00EE150E" w:rsidP="00170735">
      <w:pPr>
        <w:pStyle w:val="26"/>
        <w:tabs>
          <w:tab w:val="right" w:leader="dot" w:pos="9628"/>
        </w:tabs>
        <w:rPr>
          <w:rFonts w:asciiTheme="minorHAnsi" w:eastAsiaTheme="minorEastAsia" w:hAnsiTheme="minorHAnsi"/>
          <w:smallCaps w:val="0"/>
          <w:noProof/>
          <w:kern w:val="0"/>
          <w:sz w:val="28"/>
          <w:lang w:eastAsia="ru-RU"/>
        </w:rPr>
      </w:pPr>
      <w:hyperlink w:anchor="_Toc127520507" w:history="1">
        <w:r w:rsidR="00756ED3" w:rsidRPr="00170735">
          <w:rPr>
            <w:rStyle w:val="aa"/>
            <w:rFonts w:eastAsia="Calibri"/>
            <w:noProof/>
            <w:sz w:val="24"/>
          </w:rPr>
          <w:t>5.3. Содержание семинаров, практических занятий</w:t>
        </w:r>
        <w:r w:rsidR="00756ED3" w:rsidRPr="00170735">
          <w:rPr>
            <w:rStyle w:val="aa"/>
            <w:noProof/>
            <w:sz w:val="24"/>
          </w:rPr>
          <w:t>.</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_Toc127520507 \h </w:instrText>
        </w:r>
        <w:r w:rsidR="00756ED3" w:rsidRPr="00170735">
          <w:rPr>
            <w:noProof/>
            <w:webHidden/>
            <w:sz w:val="24"/>
          </w:rPr>
        </w:r>
        <w:r w:rsidR="00756ED3" w:rsidRPr="00170735">
          <w:rPr>
            <w:noProof/>
            <w:webHidden/>
            <w:sz w:val="24"/>
          </w:rPr>
          <w:fldChar w:fldCharType="separate"/>
        </w:r>
        <w:r w:rsidR="00B67721">
          <w:rPr>
            <w:noProof/>
            <w:webHidden/>
            <w:sz w:val="24"/>
          </w:rPr>
          <w:t>9</w:t>
        </w:r>
        <w:r w:rsidR="00756ED3" w:rsidRPr="00170735">
          <w:rPr>
            <w:noProof/>
            <w:webHidden/>
            <w:sz w:val="24"/>
          </w:rPr>
          <w:fldChar w:fldCharType="end"/>
        </w:r>
      </w:hyperlink>
    </w:p>
    <w:p w14:paraId="627AE05E" w14:textId="4313D2F4" w:rsidR="00756ED3" w:rsidRPr="00170735" w:rsidRDefault="00EE150E" w:rsidP="00170735">
      <w:pPr>
        <w:pStyle w:val="11"/>
        <w:rPr>
          <w:rFonts w:asciiTheme="minorHAnsi" w:eastAsiaTheme="minorEastAsia" w:hAnsiTheme="minorHAnsi" w:cstheme="minorBidi"/>
          <w:b w:val="0"/>
          <w:caps w:val="0"/>
          <w:noProof/>
          <w:kern w:val="0"/>
          <w:sz w:val="28"/>
          <w:szCs w:val="22"/>
          <w:lang w:eastAsia="ru-RU"/>
        </w:rPr>
      </w:pPr>
      <w:hyperlink w:anchor="_Toc127520508" w:history="1">
        <w:r w:rsidR="00756ED3" w:rsidRPr="00170735">
          <w:rPr>
            <w:rStyle w:val="aa"/>
            <w:rFonts w:eastAsia="Calibri"/>
            <w:noProof/>
            <w:sz w:val="24"/>
          </w:rPr>
          <w:t>6. Перечень учебно-методического обеспечения для самостоятельной работы обучающихся по дисциплине</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_Toc127520508 \h </w:instrText>
        </w:r>
        <w:r w:rsidR="00756ED3" w:rsidRPr="00170735">
          <w:rPr>
            <w:noProof/>
            <w:webHidden/>
            <w:sz w:val="24"/>
          </w:rPr>
        </w:r>
        <w:r w:rsidR="00756ED3" w:rsidRPr="00170735">
          <w:rPr>
            <w:noProof/>
            <w:webHidden/>
            <w:sz w:val="24"/>
          </w:rPr>
          <w:fldChar w:fldCharType="separate"/>
        </w:r>
        <w:r w:rsidR="00B67721">
          <w:rPr>
            <w:noProof/>
            <w:webHidden/>
            <w:sz w:val="24"/>
          </w:rPr>
          <w:t>11</w:t>
        </w:r>
        <w:r w:rsidR="00756ED3" w:rsidRPr="00170735">
          <w:rPr>
            <w:noProof/>
            <w:webHidden/>
            <w:sz w:val="24"/>
          </w:rPr>
          <w:fldChar w:fldCharType="end"/>
        </w:r>
      </w:hyperlink>
    </w:p>
    <w:p w14:paraId="1EFE4FD7" w14:textId="2095B92F" w:rsidR="00756ED3" w:rsidRPr="00170735" w:rsidRDefault="00EE150E" w:rsidP="00170735">
      <w:pPr>
        <w:pStyle w:val="26"/>
        <w:tabs>
          <w:tab w:val="right" w:leader="dot" w:pos="9628"/>
        </w:tabs>
        <w:rPr>
          <w:rFonts w:asciiTheme="minorHAnsi" w:eastAsiaTheme="minorEastAsia" w:hAnsiTheme="minorHAnsi"/>
          <w:smallCaps w:val="0"/>
          <w:noProof/>
          <w:kern w:val="0"/>
          <w:sz w:val="28"/>
          <w:lang w:eastAsia="ru-RU"/>
        </w:rPr>
      </w:pPr>
      <w:hyperlink w:anchor="_Toc127520509" w:history="1">
        <w:r w:rsidR="00756ED3" w:rsidRPr="00170735">
          <w:rPr>
            <w:rStyle w:val="aa"/>
            <w:rFonts w:eastAsia="Calibri"/>
            <w:noProof/>
            <w:sz w:val="24"/>
          </w:rPr>
          <w:t>6.1. Перечень вопросов, отводимых на самостоятельное освоение дисциплины, формы внеаудиторной самостоятельной работы</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_Toc127520509 \h </w:instrText>
        </w:r>
        <w:r w:rsidR="00756ED3" w:rsidRPr="00170735">
          <w:rPr>
            <w:noProof/>
            <w:webHidden/>
            <w:sz w:val="24"/>
          </w:rPr>
        </w:r>
        <w:r w:rsidR="00756ED3" w:rsidRPr="00170735">
          <w:rPr>
            <w:noProof/>
            <w:webHidden/>
            <w:sz w:val="24"/>
          </w:rPr>
          <w:fldChar w:fldCharType="separate"/>
        </w:r>
        <w:r w:rsidR="00B67721">
          <w:rPr>
            <w:noProof/>
            <w:webHidden/>
            <w:sz w:val="24"/>
          </w:rPr>
          <w:t>11</w:t>
        </w:r>
        <w:r w:rsidR="00756ED3" w:rsidRPr="00170735">
          <w:rPr>
            <w:noProof/>
            <w:webHidden/>
            <w:sz w:val="24"/>
          </w:rPr>
          <w:fldChar w:fldCharType="end"/>
        </w:r>
      </w:hyperlink>
    </w:p>
    <w:p w14:paraId="1D49AED8" w14:textId="1E7AD638" w:rsidR="00756ED3" w:rsidRPr="00170735" w:rsidRDefault="00EE150E" w:rsidP="00170735">
      <w:pPr>
        <w:pStyle w:val="26"/>
        <w:tabs>
          <w:tab w:val="right" w:leader="dot" w:pos="9628"/>
        </w:tabs>
        <w:rPr>
          <w:rFonts w:asciiTheme="minorHAnsi" w:eastAsiaTheme="minorEastAsia" w:hAnsiTheme="minorHAnsi"/>
          <w:smallCaps w:val="0"/>
          <w:noProof/>
          <w:kern w:val="0"/>
          <w:sz w:val="28"/>
          <w:lang w:eastAsia="ru-RU"/>
        </w:rPr>
      </w:pPr>
      <w:hyperlink w:anchor="_Toc127520510" w:history="1">
        <w:r w:rsidR="00756ED3" w:rsidRPr="00170735">
          <w:rPr>
            <w:rStyle w:val="aa"/>
            <w:noProof/>
            <w:sz w:val="24"/>
          </w:rPr>
          <w:t>6.2. Перечень вопросов, заданий, тем для подготовки к текущему контролю (согласно таблице 2)</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_Toc127520510 \h </w:instrText>
        </w:r>
        <w:r w:rsidR="00756ED3" w:rsidRPr="00170735">
          <w:rPr>
            <w:noProof/>
            <w:webHidden/>
            <w:sz w:val="24"/>
          </w:rPr>
        </w:r>
        <w:r w:rsidR="00756ED3" w:rsidRPr="00170735">
          <w:rPr>
            <w:noProof/>
            <w:webHidden/>
            <w:sz w:val="24"/>
          </w:rPr>
          <w:fldChar w:fldCharType="separate"/>
        </w:r>
        <w:r w:rsidR="00B67721">
          <w:rPr>
            <w:noProof/>
            <w:webHidden/>
            <w:sz w:val="24"/>
          </w:rPr>
          <w:t>12</w:t>
        </w:r>
        <w:r w:rsidR="00756ED3" w:rsidRPr="00170735">
          <w:rPr>
            <w:noProof/>
            <w:webHidden/>
            <w:sz w:val="24"/>
          </w:rPr>
          <w:fldChar w:fldCharType="end"/>
        </w:r>
      </w:hyperlink>
    </w:p>
    <w:p w14:paraId="2EC54FBD" w14:textId="4E049CD5" w:rsidR="00756ED3" w:rsidRPr="00170735" w:rsidRDefault="00EE150E" w:rsidP="00170735">
      <w:pPr>
        <w:pStyle w:val="11"/>
        <w:tabs>
          <w:tab w:val="left" w:pos="440"/>
        </w:tabs>
        <w:rPr>
          <w:rFonts w:asciiTheme="minorHAnsi" w:eastAsiaTheme="minorEastAsia" w:hAnsiTheme="minorHAnsi" w:cstheme="minorBidi"/>
          <w:b w:val="0"/>
          <w:caps w:val="0"/>
          <w:noProof/>
          <w:kern w:val="0"/>
          <w:sz w:val="28"/>
          <w:szCs w:val="22"/>
          <w:lang w:eastAsia="ru-RU"/>
        </w:rPr>
      </w:pPr>
      <w:hyperlink w:anchor="_Toc127520511" w:history="1">
        <w:r w:rsidR="00756ED3" w:rsidRPr="00170735">
          <w:rPr>
            <w:rStyle w:val="aa"/>
            <w:noProof/>
            <w:sz w:val="24"/>
          </w:rPr>
          <w:t>7.</w:t>
        </w:r>
        <w:r w:rsidR="00756ED3" w:rsidRPr="00170735">
          <w:rPr>
            <w:rFonts w:asciiTheme="minorHAnsi" w:eastAsiaTheme="minorEastAsia" w:hAnsiTheme="minorHAnsi" w:cstheme="minorBidi"/>
            <w:b w:val="0"/>
            <w:caps w:val="0"/>
            <w:noProof/>
            <w:kern w:val="0"/>
            <w:sz w:val="28"/>
            <w:szCs w:val="22"/>
            <w:lang w:eastAsia="ru-RU"/>
          </w:rPr>
          <w:tab/>
        </w:r>
        <w:r w:rsidR="00756ED3" w:rsidRPr="00170735">
          <w:rPr>
            <w:rStyle w:val="aa"/>
            <w:noProof/>
            <w:sz w:val="24"/>
          </w:rPr>
          <w:t>Фонд оценочных средств для проведения промежуточной аттестации обучающихся по дисциплине</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_Toc127520511 \h </w:instrText>
        </w:r>
        <w:r w:rsidR="00756ED3" w:rsidRPr="00170735">
          <w:rPr>
            <w:noProof/>
            <w:webHidden/>
            <w:sz w:val="24"/>
          </w:rPr>
        </w:r>
        <w:r w:rsidR="00756ED3" w:rsidRPr="00170735">
          <w:rPr>
            <w:noProof/>
            <w:webHidden/>
            <w:sz w:val="24"/>
          </w:rPr>
          <w:fldChar w:fldCharType="separate"/>
        </w:r>
        <w:r w:rsidR="00B67721">
          <w:rPr>
            <w:noProof/>
            <w:webHidden/>
            <w:sz w:val="24"/>
          </w:rPr>
          <w:t>12</w:t>
        </w:r>
        <w:r w:rsidR="00756ED3" w:rsidRPr="00170735">
          <w:rPr>
            <w:noProof/>
            <w:webHidden/>
            <w:sz w:val="24"/>
          </w:rPr>
          <w:fldChar w:fldCharType="end"/>
        </w:r>
      </w:hyperlink>
    </w:p>
    <w:p w14:paraId="6290D322" w14:textId="06652933" w:rsidR="00756ED3" w:rsidRPr="00170735" w:rsidRDefault="00EE150E" w:rsidP="00170735">
      <w:pPr>
        <w:pStyle w:val="11"/>
        <w:tabs>
          <w:tab w:val="left" w:pos="440"/>
        </w:tabs>
        <w:rPr>
          <w:rFonts w:asciiTheme="minorHAnsi" w:eastAsiaTheme="minorEastAsia" w:hAnsiTheme="minorHAnsi" w:cstheme="minorBidi"/>
          <w:b w:val="0"/>
          <w:caps w:val="0"/>
          <w:noProof/>
          <w:kern w:val="0"/>
          <w:sz w:val="28"/>
          <w:szCs w:val="22"/>
          <w:lang w:eastAsia="ru-RU"/>
        </w:rPr>
      </w:pPr>
      <w:hyperlink w:anchor="_Toc127520512" w:history="1">
        <w:r w:rsidR="00756ED3" w:rsidRPr="00170735">
          <w:rPr>
            <w:rStyle w:val="aa"/>
            <w:noProof/>
            <w:sz w:val="24"/>
          </w:rPr>
          <w:t>8.</w:t>
        </w:r>
        <w:r w:rsidR="00756ED3" w:rsidRPr="00170735">
          <w:rPr>
            <w:rFonts w:asciiTheme="minorHAnsi" w:eastAsiaTheme="minorEastAsia" w:hAnsiTheme="minorHAnsi" w:cstheme="minorBidi"/>
            <w:b w:val="0"/>
            <w:caps w:val="0"/>
            <w:noProof/>
            <w:kern w:val="0"/>
            <w:sz w:val="28"/>
            <w:szCs w:val="22"/>
            <w:lang w:eastAsia="ru-RU"/>
          </w:rPr>
          <w:tab/>
        </w:r>
        <w:r w:rsidR="00756ED3" w:rsidRPr="00170735">
          <w:rPr>
            <w:rStyle w:val="aa"/>
            <w:noProof/>
            <w:sz w:val="24"/>
          </w:rPr>
          <w:t>Перечень основной и дополнительной учебной литературы, необходимой для освоения дисциплины</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_Toc127520512 \h </w:instrText>
        </w:r>
        <w:r w:rsidR="00756ED3" w:rsidRPr="00170735">
          <w:rPr>
            <w:noProof/>
            <w:webHidden/>
            <w:sz w:val="24"/>
          </w:rPr>
        </w:r>
        <w:r w:rsidR="00756ED3" w:rsidRPr="00170735">
          <w:rPr>
            <w:noProof/>
            <w:webHidden/>
            <w:sz w:val="24"/>
          </w:rPr>
          <w:fldChar w:fldCharType="separate"/>
        </w:r>
        <w:r w:rsidR="00B67721">
          <w:rPr>
            <w:noProof/>
            <w:webHidden/>
            <w:sz w:val="24"/>
          </w:rPr>
          <w:t>16</w:t>
        </w:r>
        <w:r w:rsidR="00756ED3" w:rsidRPr="00170735">
          <w:rPr>
            <w:noProof/>
            <w:webHidden/>
            <w:sz w:val="24"/>
          </w:rPr>
          <w:fldChar w:fldCharType="end"/>
        </w:r>
      </w:hyperlink>
    </w:p>
    <w:p w14:paraId="6900B882" w14:textId="2C8F5F6A" w:rsidR="00756ED3" w:rsidRPr="00170735" w:rsidRDefault="00EE150E" w:rsidP="00170735">
      <w:pPr>
        <w:pStyle w:val="11"/>
        <w:rPr>
          <w:rFonts w:asciiTheme="minorHAnsi" w:eastAsiaTheme="minorEastAsia" w:hAnsiTheme="minorHAnsi" w:cstheme="minorBidi"/>
          <w:b w:val="0"/>
          <w:caps w:val="0"/>
          <w:noProof/>
          <w:kern w:val="0"/>
          <w:sz w:val="28"/>
          <w:szCs w:val="22"/>
          <w:lang w:eastAsia="ru-RU"/>
        </w:rPr>
      </w:pPr>
      <w:hyperlink w:anchor="_Toc127520513" w:history="1">
        <w:r w:rsidR="00756ED3" w:rsidRPr="00170735">
          <w:rPr>
            <w:rStyle w:val="aa"/>
            <w:noProof/>
            <w:sz w:val="24"/>
          </w:rPr>
          <w:t>9. Перечень ресурсов информационно-телекоммуникационной сети «Интернет», необходимых для освоения дисциплины</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_Toc127520513 \h </w:instrText>
        </w:r>
        <w:r w:rsidR="00756ED3" w:rsidRPr="00170735">
          <w:rPr>
            <w:noProof/>
            <w:webHidden/>
            <w:sz w:val="24"/>
          </w:rPr>
        </w:r>
        <w:r w:rsidR="00756ED3" w:rsidRPr="00170735">
          <w:rPr>
            <w:noProof/>
            <w:webHidden/>
            <w:sz w:val="24"/>
          </w:rPr>
          <w:fldChar w:fldCharType="separate"/>
        </w:r>
        <w:r w:rsidR="00B67721">
          <w:rPr>
            <w:noProof/>
            <w:webHidden/>
            <w:sz w:val="24"/>
          </w:rPr>
          <w:t>17</w:t>
        </w:r>
        <w:r w:rsidR="00756ED3" w:rsidRPr="00170735">
          <w:rPr>
            <w:noProof/>
            <w:webHidden/>
            <w:sz w:val="24"/>
          </w:rPr>
          <w:fldChar w:fldCharType="end"/>
        </w:r>
      </w:hyperlink>
    </w:p>
    <w:p w14:paraId="5BB3486A" w14:textId="1F51B7E1" w:rsidR="00756ED3" w:rsidRPr="00170735" w:rsidRDefault="00EE150E" w:rsidP="00170735">
      <w:pPr>
        <w:pStyle w:val="11"/>
        <w:rPr>
          <w:rFonts w:asciiTheme="minorHAnsi" w:eastAsiaTheme="minorEastAsia" w:hAnsiTheme="minorHAnsi" w:cstheme="minorBidi"/>
          <w:b w:val="0"/>
          <w:caps w:val="0"/>
          <w:noProof/>
          <w:kern w:val="0"/>
          <w:sz w:val="28"/>
          <w:szCs w:val="22"/>
          <w:lang w:eastAsia="ru-RU"/>
        </w:rPr>
      </w:pPr>
      <w:hyperlink w:anchor="_Toc127520514" w:history="1">
        <w:r w:rsidR="00756ED3" w:rsidRPr="00170735">
          <w:rPr>
            <w:rStyle w:val="aa"/>
            <w:rFonts w:eastAsia="Calibri"/>
            <w:noProof/>
            <w:sz w:val="24"/>
          </w:rPr>
          <w:t>10. Методические указания для обучающихся по освоению дисциплины</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_Toc127520514 \h </w:instrText>
        </w:r>
        <w:r w:rsidR="00756ED3" w:rsidRPr="00170735">
          <w:rPr>
            <w:noProof/>
            <w:webHidden/>
            <w:sz w:val="24"/>
          </w:rPr>
        </w:r>
        <w:r w:rsidR="00756ED3" w:rsidRPr="00170735">
          <w:rPr>
            <w:noProof/>
            <w:webHidden/>
            <w:sz w:val="24"/>
          </w:rPr>
          <w:fldChar w:fldCharType="separate"/>
        </w:r>
        <w:r w:rsidR="00B67721">
          <w:rPr>
            <w:noProof/>
            <w:webHidden/>
            <w:sz w:val="24"/>
          </w:rPr>
          <w:t>18</w:t>
        </w:r>
        <w:r w:rsidR="00756ED3" w:rsidRPr="00170735">
          <w:rPr>
            <w:noProof/>
            <w:webHidden/>
            <w:sz w:val="24"/>
          </w:rPr>
          <w:fldChar w:fldCharType="end"/>
        </w:r>
      </w:hyperlink>
    </w:p>
    <w:p w14:paraId="07EDE7A6" w14:textId="7CCB51B8" w:rsidR="00756ED3" w:rsidRPr="00170735" w:rsidRDefault="00EE150E" w:rsidP="00170735">
      <w:pPr>
        <w:pStyle w:val="11"/>
        <w:rPr>
          <w:rFonts w:asciiTheme="minorHAnsi" w:eastAsiaTheme="minorEastAsia" w:hAnsiTheme="minorHAnsi" w:cstheme="minorBidi"/>
          <w:b w:val="0"/>
          <w:caps w:val="0"/>
          <w:noProof/>
          <w:kern w:val="0"/>
          <w:sz w:val="28"/>
          <w:szCs w:val="22"/>
          <w:lang w:eastAsia="ru-RU"/>
        </w:rPr>
      </w:pPr>
      <w:hyperlink w:anchor="_Toc127520515" w:history="1">
        <w:r w:rsidR="00756ED3" w:rsidRPr="00170735">
          <w:rPr>
            <w:rStyle w:val="aa"/>
            <w:rFonts w:eastAsia="Calibri"/>
            <w:bCs/>
            <w:noProof/>
            <w:sz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_Toc127520515 \h </w:instrText>
        </w:r>
        <w:r w:rsidR="00756ED3" w:rsidRPr="00170735">
          <w:rPr>
            <w:noProof/>
            <w:webHidden/>
            <w:sz w:val="24"/>
          </w:rPr>
        </w:r>
        <w:r w:rsidR="00756ED3" w:rsidRPr="00170735">
          <w:rPr>
            <w:noProof/>
            <w:webHidden/>
            <w:sz w:val="24"/>
          </w:rPr>
          <w:fldChar w:fldCharType="separate"/>
        </w:r>
        <w:r w:rsidR="00B67721">
          <w:rPr>
            <w:noProof/>
            <w:webHidden/>
            <w:sz w:val="24"/>
          </w:rPr>
          <w:t>21</w:t>
        </w:r>
        <w:r w:rsidR="00756ED3" w:rsidRPr="00170735">
          <w:rPr>
            <w:noProof/>
            <w:webHidden/>
            <w:sz w:val="24"/>
          </w:rPr>
          <w:fldChar w:fldCharType="end"/>
        </w:r>
      </w:hyperlink>
    </w:p>
    <w:p w14:paraId="4CDC7650" w14:textId="2F019047" w:rsidR="00756ED3" w:rsidRPr="00170735" w:rsidRDefault="00EE150E" w:rsidP="00170735">
      <w:pPr>
        <w:pStyle w:val="26"/>
        <w:tabs>
          <w:tab w:val="right" w:leader="dot" w:pos="9628"/>
        </w:tabs>
        <w:rPr>
          <w:rFonts w:asciiTheme="minorHAnsi" w:eastAsiaTheme="minorEastAsia" w:hAnsiTheme="minorHAnsi"/>
          <w:smallCaps w:val="0"/>
          <w:noProof/>
          <w:kern w:val="0"/>
          <w:sz w:val="28"/>
          <w:lang w:eastAsia="ru-RU"/>
        </w:rPr>
      </w:pPr>
      <w:hyperlink w:anchor="_Toc127520516" w:history="1">
        <w:r w:rsidR="00756ED3" w:rsidRPr="00170735">
          <w:rPr>
            <w:rStyle w:val="aa"/>
            <w:noProof/>
            <w:sz w:val="24"/>
          </w:rPr>
          <w:t>11.1. Комплект лицензионного программного обеспечения:</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_Toc127520516 \h </w:instrText>
        </w:r>
        <w:r w:rsidR="00756ED3" w:rsidRPr="00170735">
          <w:rPr>
            <w:noProof/>
            <w:webHidden/>
            <w:sz w:val="24"/>
          </w:rPr>
        </w:r>
        <w:r w:rsidR="00756ED3" w:rsidRPr="00170735">
          <w:rPr>
            <w:noProof/>
            <w:webHidden/>
            <w:sz w:val="24"/>
          </w:rPr>
          <w:fldChar w:fldCharType="separate"/>
        </w:r>
        <w:r w:rsidR="00B67721">
          <w:rPr>
            <w:noProof/>
            <w:webHidden/>
            <w:sz w:val="24"/>
          </w:rPr>
          <w:t>21</w:t>
        </w:r>
        <w:r w:rsidR="00756ED3" w:rsidRPr="00170735">
          <w:rPr>
            <w:noProof/>
            <w:webHidden/>
            <w:sz w:val="24"/>
          </w:rPr>
          <w:fldChar w:fldCharType="end"/>
        </w:r>
      </w:hyperlink>
    </w:p>
    <w:p w14:paraId="40B3BEF1" w14:textId="645A0D35" w:rsidR="00756ED3" w:rsidRPr="00170735" w:rsidRDefault="00EE150E" w:rsidP="00170735">
      <w:pPr>
        <w:pStyle w:val="26"/>
        <w:tabs>
          <w:tab w:val="right" w:leader="dot" w:pos="9628"/>
        </w:tabs>
        <w:rPr>
          <w:rFonts w:asciiTheme="minorHAnsi" w:eastAsiaTheme="minorEastAsia" w:hAnsiTheme="minorHAnsi"/>
          <w:smallCaps w:val="0"/>
          <w:noProof/>
          <w:kern w:val="0"/>
          <w:sz w:val="28"/>
          <w:lang w:eastAsia="ru-RU"/>
        </w:rPr>
      </w:pPr>
      <w:hyperlink w:anchor="_Toc127520517" w:history="1">
        <w:r w:rsidR="00756ED3" w:rsidRPr="00170735">
          <w:rPr>
            <w:rStyle w:val="aa"/>
            <w:noProof/>
            <w:sz w:val="24"/>
            <w:lang w:val="en-US"/>
          </w:rPr>
          <w:t xml:space="preserve">11.2. </w:t>
        </w:r>
        <w:r w:rsidR="00756ED3" w:rsidRPr="00170735">
          <w:rPr>
            <w:rStyle w:val="aa"/>
            <w:noProof/>
            <w:sz w:val="24"/>
          </w:rPr>
          <w:t>Современные профессиональные базы данных и информационные справочные системы</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_Toc127520517 \h </w:instrText>
        </w:r>
        <w:r w:rsidR="00756ED3" w:rsidRPr="00170735">
          <w:rPr>
            <w:noProof/>
            <w:webHidden/>
            <w:sz w:val="24"/>
          </w:rPr>
        </w:r>
        <w:r w:rsidR="00756ED3" w:rsidRPr="00170735">
          <w:rPr>
            <w:noProof/>
            <w:webHidden/>
            <w:sz w:val="24"/>
          </w:rPr>
          <w:fldChar w:fldCharType="separate"/>
        </w:r>
        <w:r w:rsidR="00B67721">
          <w:rPr>
            <w:noProof/>
            <w:webHidden/>
            <w:sz w:val="24"/>
          </w:rPr>
          <w:t>21</w:t>
        </w:r>
        <w:r w:rsidR="00756ED3" w:rsidRPr="00170735">
          <w:rPr>
            <w:noProof/>
            <w:webHidden/>
            <w:sz w:val="24"/>
          </w:rPr>
          <w:fldChar w:fldCharType="end"/>
        </w:r>
      </w:hyperlink>
    </w:p>
    <w:p w14:paraId="4AB10243" w14:textId="0C0F018B" w:rsidR="00756ED3" w:rsidRPr="00170735" w:rsidRDefault="00EE150E" w:rsidP="00170735">
      <w:pPr>
        <w:pStyle w:val="26"/>
        <w:tabs>
          <w:tab w:val="right" w:leader="dot" w:pos="9628"/>
        </w:tabs>
        <w:rPr>
          <w:rFonts w:asciiTheme="minorHAnsi" w:eastAsiaTheme="minorEastAsia" w:hAnsiTheme="minorHAnsi"/>
          <w:smallCaps w:val="0"/>
          <w:noProof/>
          <w:kern w:val="0"/>
          <w:sz w:val="28"/>
          <w:lang w:eastAsia="ru-RU"/>
        </w:rPr>
      </w:pPr>
      <w:hyperlink w:anchor="_Toc127520518" w:history="1">
        <w:r w:rsidR="00756ED3" w:rsidRPr="00170735">
          <w:rPr>
            <w:rStyle w:val="aa"/>
            <w:noProof/>
            <w:sz w:val="24"/>
          </w:rPr>
          <w:t>11.3. Сертифицированные программные и аппаратные средства защиты информации</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_Toc127520518 \h </w:instrText>
        </w:r>
        <w:r w:rsidR="00756ED3" w:rsidRPr="00170735">
          <w:rPr>
            <w:noProof/>
            <w:webHidden/>
            <w:sz w:val="24"/>
          </w:rPr>
        </w:r>
        <w:r w:rsidR="00756ED3" w:rsidRPr="00170735">
          <w:rPr>
            <w:noProof/>
            <w:webHidden/>
            <w:sz w:val="24"/>
          </w:rPr>
          <w:fldChar w:fldCharType="separate"/>
        </w:r>
        <w:r w:rsidR="00B67721">
          <w:rPr>
            <w:noProof/>
            <w:webHidden/>
            <w:sz w:val="24"/>
          </w:rPr>
          <w:t>22</w:t>
        </w:r>
        <w:r w:rsidR="00756ED3" w:rsidRPr="00170735">
          <w:rPr>
            <w:noProof/>
            <w:webHidden/>
            <w:sz w:val="24"/>
          </w:rPr>
          <w:fldChar w:fldCharType="end"/>
        </w:r>
      </w:hyperlink>
    </w:p>
    <w:p w14:paraId="03B08E99" w14:textId="009048D5" w:rsidR="00756ED3" w:rsidRPr="00170735" w:rsidRDefault="00EE150E" w:rsidP="00170735">
      <w:pPr>
        <w:pStyle w:val="11"/>
        <w:tabs>
          <w:tab w:val="left" w:pos="660"/>
        </w:tabs>
        <w:rPr>
          <w:rFonts w:asciiTheme="minorHAnsi" w:eastAsiaTheme="minorEastAsia" w:hAnsiTheme="minorHAnsi" w:cstheme="minorBidi"/>
          <w:b w:val="0"/>
          <w:caps w:val="0"/>
          <w:noProof/>
          <w:kern w:val="0"/>
          <w:sz w:val="28"/>
          <w:szCs w:val="22"/>
          <w:lang w:eastAsia="ru-RU"/>
        </w:rPr>
      </w:pPr>
      <w:hyperlink w:anchor="_Toc127520519" w:history="1">
        <w:r w:rsidR="00756ED3" w:rsidRPr="00170735">
          <w:rPr>
            <w:rStyle w:val="aa"/>
            <w:rFonts w:eastAsia="Calibri"/>
            <w:noProof/>
            <w:sz w:val="24"/>
          </w:rPr>
          <w:t>12.</w:t>
        </w:r>
        <w:r w:rsidR="00756ED3" w:rsidRPr="00170735">
          <w:rPr>
            <w:rFonts w:asciiTheme="minorHAnsi" w:eastAsiaTheme="minorEastAsia" w:hAnsiTheme="minorHAnsi" w:cstheme="minorBidi"/>
            <w:b w:val="0"/>
            <w:caps w:val="0"/>
            <w:noProof/>
            <w:kern w:val="0"/>
            <w:sz w:val="28"/>
            <w:szCs w:val="22"/>
            <w:lang w:eastAsia="ru-RU"/>
          </w:rPr>
          <w:tab/>
        </w:r>
        <w:r w:rsidR="00756ED3" w:rsidRPr="00170735">
          <w:rPr>
            <w:rStyle w:val="aa"/>
            <w:rFonts w:eastAsia="Calibri"/>
            <w:noProof/>
            <w:sz w:val="24"/>
          </w:rPr>
          <w:t>Описание материально-технической базы, необходимой для осуществления образовательного процесса по дисциплине</w:t>
        </w:r>
        <w:r w:rsidR="00756ED3" w:rsidRPr="00170735">
          <w:rPr>
            <w:noProof/>
            <w:webHidden/>
            <w:sz w:val="24"/>
          </w:rPr>
          <w:tab/>
        </w:r>
        <w:r w:rsidR="00756ED3" w:rsidRPr="00170735">
          <w:rPr>
            <w:noProof/>
            <w:webHidden/>
            <w:sz w:val="24"/>
          </w:rPr>
          <w:fldChar w:fldCharType="begin"/>
        </w:r>
        <w:r w:rsidR="00756ED3" w:rsidRPr="00170735">
          <w:rPr>
            <w:noProof/>
            <w:webHidden/>
            <w:sz w:val="24"/>
          </w:rPr>
          <w:instrText xml:space="preserve"> PAGEREF _Toc127520519 \h </w:instrText>
        </w:r>
        <w:r w:rsidR="00756ED3" w:rsidRPr="00170735">
          <w:rPr>
            <w:noProof/>
            <w:webHidden/>
            <w:sz w:val="24"/>
          </w:rPr>
        </w:r>
        <w:r w:rsidR="00756ED3" w:rsidRPr="00170735">
          <w:rPr>
            <w:noProof/>
            <w:webHidden/>
            <w:sz w:val="24"/>
          </w:rPr>
          <w:fldChar w:fldCharType="separate"/>
        </w:r>
        <w:r w:rsidR="00B67721">
          <w:rPr>
            <w:noProof/>
            <w:webHidden/>
            <w:sz w:val="24"/>
          </w:rPr>
          <w:t>22</w:t>
        </w:r>
        <w:r w:rsidR="00756ED3" w:rsidRPr="00170735">
          <w:rPr>
            <w:noProof/>
            <w:webHidden/>
            <w:sz w:val="24"/>
          </w:rPr>
          <w:fldChar w:fldCharType="end"/>
        </w:r>
      </w:hyperlink>
    </w:p>
    <w:p w14:paraId="6FA2D118" w14:textId="727B3248" w:rsidR="0020433E" w:rsidRPr="00170735" w:rsidRDefault="00704432" w:rsidP="00170735">
      <w:pPr>
        <w:spacing w:after="0" w:line="240" w:lineRule="auto"/>
        <w:contextualSpacing/>
        <w:jc w:val="both"/>
        <w:rPr>
          <w:rFonts w:ascii="Times New Roman" w:hAnsi="Times New Roman" w:cs="Times New Roman"/>
          <w:sz w:val="24"/>
          <w:szCs w:val="24"/>
        </w:rPr>
      </w:pPr>
      <w:r w:rsidRPr="00170735">
        <w:rPr>
          <w:rFonts w:ascii="Times New Roman" w:eastAsia="Times New Roman" w:hAnsi="Times New Roman" w:cs="Times New Roman"/>
          <w:caps/>
          <w:kern w:val="20"/>
          <w:sz w:val="24"/>
          <w:szCs w:val="24"/>
        </w:rPr>
        <w:fldChar w:fldCharType="end"/>
      </w:r>
    </w:p>
    <w:p w14:paraId="65AE0268" w14:textId="77777777" w:rsidR="0020433E" w:rsidRPr="00170735" w:rsidRDefault="0020433E" w:rsidP="00170735">
      <w:pPr>
        <w:spacing w:after="0" w:line="240" w:lineRule="auto"/>
        <w:contextualSpacing/>
        <w:rPr>
          <w:rFonts w:ascii="Times New Roman" w:hAnsi="Times New Roman" w:cs="Times New Roman"/>
        </w:rPr>
      </w:pPr>
      <w:r w:rsidRPr="00170735">
        <w:rPr>
          <w:rFonts w:ascii="Times New Roman" w:hAnsi="Times New Roman" w:cs="Times New Roman"/>
        </w:rPr>
        <w:br w:type="page"/>
      </w:r>
    </w:p>
    <w:p w14:paraId="25ED66BD" w14:textId="19740B32" w:rsidR="005464A0" w:rsidRPr="00170735" w:rsidRDefault="00DD734F" w:rsidP="00170735">
      <w:pPr>
        <w:pStyle w:val="1"/>
        <w:numPr>
          <w:ilvl w:val="0"/>
          <w:numId w:val="5"/>
        </w:numPr>
        <w:spacing w:line="360" w:lineRule="auto"/>
        <w:contextualSpacing/>
      </w:pPr>
      <w:bookmarkStart w:id="6" w:name="_Toc68554679"/>
      <w:bookmarkStart w:id="7" w:name="_Toc127520500"/>
      <w:r w:rsidRPr="00170735">
        <w:lastRenderedPageBreak/>
        <w:t>Наименование дисциплины</w:t>
      </w:r>
      <w:bookmarkEnd w:id="4"/>
      <w:bookmarkEnd w:id="6"/>
      <w:bookmarkEnd w:id="7"/>
    </w:p>
    <w:p w14:paraId="290C1EB3" w14:textId="184EAED6" w:rsidR="00B27982" w:rsidRPr="00170735" w:rsidRDefault="00A52F27" w:rsidP="00170735">
      <w:pPr>
        <w:widowControl w:val="0"/>
        <w:autoSpaceDE w:val="0"/>
        <w:autoSpaceDN w:val="0"/>
        <w:adjustRightInd w:val="0"/>
        <w:spacing w:after="0" w:line="360" w:lineRule="auto"/>
        <w:ind w:firstLine="709"/>
        <w:contextualSpacing/>
        <w:jc w:val="both"/>
        <w:rPr>
          <w:rFonts w:ascii="Times New Roman" w:hAnsi="Times New Roman" w:cs="Times New Roman"/>
          <w:sz w:val="28"/>
          <w:szCs w:val="28"/>
          <w:lang w:eastAsia="ru-RU"/>
        </w:rPr>
      </w:pPr>
      <w:r w:rsidRPr="00170735">
        <w:rPr>
          <w:rFonts w:ascii="Times New Roman" w:hAnsi="Times New Roman" w:cs="Times New Roman"/>
          <w:sz w:val="28"/>
          <w:szCs w:val="28"/>
          <w:lang w:eastAsia="ru-RU"/>
        </w:rPr>
        <w:t>Стратегические финансовые решения на основе оценки стоимости бизнеса</w:t>
      </w:r>
    </w:p>
    <w:p w14:paraId="1D961598" w14:textId="77777777" w:rsidR="00A52F27" w:rsidRPr="00170735" w:rsidRDefault="00A52F27" w:rsidP="00170735">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p>
    <w:p w14:paraId="07F7D5BE" w14:textId="64BF1639" w:rsidR="00DD734F" w:rsidRPr="00170735" w:rsidRDefault="00DD734F" w:rsidP="00170735">
      <w:pPr>
        <w:pStyle w:val="1"/>
        <w:contextualSpacing/>
      </w:pPr>
      <w:bookmarkStart w:id="8" w:name="_Toc68554374"/>
      <w:bookmarkStart w:id="9" w:name="_Toc68554680"/>
      <w:bookmarkStart w:id="10" w:name="_Toc127520501"/>
      <w:r w:rsidRPr="00170735">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r w:rsidRPr="00170735">
        <w:t xml:space="preserve"> </w:t>
      </w:r>
    </w:p>
    <w:p w14:paraId="6D73FBB2" w14:textId="77777777" w:rsidR="00B27982" w:rsidRPr="00170735" w:rsidRDefault="00B27982" w:rsidP="0017073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11" w:name="_Hlk14937655"/>
      <w:bookmarkStart w:id="12"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98"/>
        <w:gridCol w:w="2565"/>
        <w:gridCol w:w="3406"/>
      </w:tblGrid>
      <w:tr w:rsidR="00BF5169" w:rsidRPr="00170735" w14:paraId="0C71304F" w14:textId="77777777" w:rsidTr="00F876BE">
        <w:trPr>
          <w:trHeight w:val="1247"/>
        </w:trPr>
        <w:tc>
          <w:tcPr>
            <w:tcW w:w="1531" w:type="dxa"/>
          </w:tcPr>
          <w:p w14:paraId="71EBA1A9" w14:textId="77777777" w:rsidR="004C7B60" w:rsidRPr="00170735" w:rsidRDefault="004C7B60" w:rsidP="00170735">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3" w:name="_Hlk14894744"/>
            <w:r w:rsidRPr="00170735">
              <w:rPr>
                <w:rFonts w:ascii="Times New Roman" w:eastAsia="Times New Roman" w:hAnsi="Times New Roman" w:cs="Times New Roman"/>
                <w:sz w:val="24"/>
                <w:szCs w:val="24"/>
                <w:lang w:eastAsia="ru-RU"/>
              </w:rPr>
              <w:t>Код компетенции</w:t>
            </w:r>
          </w:p>
        </w:tc>
        <w:tc>
          <w:tcPr>
            <w:tcW w:w="2013" w:type="dxa"/>
          </w:tcPr>
          <w:p w14:paraId="77A5CCEC" w14:textId="77777777" w:rsidR="004C7B60" w:rsidRPr="00170735" w:rsidRDefault="004C7B60" w:rsidP="00170735">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Наименование компетенции</w:t>
            </w:r>
          </w:p>
        </w:tc>
        <w:tc>
          <w:tcPr>
            <w:tcW w:w="2578" w:type="dxa"/>
          </w:tcPr>
          <w:p w14:paraId="2EB375BE" w14:textId="77777777" w:rsidR="004C7B60" w:rsidRPr="00170735" w:rsidRDefault="004C7B60" w:rsidP="00170735">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Индикаторы достижения компетенции</w:t>
            </w:r>
          </w:p>
        </w:tc>
        <w:tc>
          <w:tcPr>
            <w:tcW w:w="3512" w:type="dxa"/>
          </w:tcPr>
          <w:p w14:paraId="35B8C52D" w14:textId="63B8B244" w:rsidR="004C7B60" w:rsidRPr="00170735" w:rsidRDefault="004C7B60" w:rsidP="00170735">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F876BE" w:rsidRPr="00170735" w14:paraId="3B7AC3F8" w14:textId="77777777" w:rsidTr="00F876BE">
        <w:trPr>
          <w:trHeight w:val="1247"/>
        </w:trPr>
        <w:tc>
          <w:tcPr>
            <w:tcW w:w="1531" w:type="dxa"/>
            <w:vMerge w:val="restart"/>
          </w:tcPr>
          <w:p w14:paraId="6020F017" w14:textId="6863221B"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170735">
              <w:rPr>
                <w:rFonts w:ascii="Times New Roman" w:eastAsia="Times New Roman" w:hAnsi="Times New Roman" w:cs="Times New Roman"/>
                <w:b/>
                <w:bCs/>
                <w:sz w:val="24"/>
                <w:szCs w:val="24"/>
                <w:lang w:eastAsia="ru-RU"/>
              </w:rPr>
              <w:t>ПКП-2</w:t>
            </w:r>
          </w:p>
        </w:tc>
        <w:tc>
          <w:tcPr>
            <w:tcW w:w="2013" w:type="dxa"/>
            <w:vMerge w:val="restart"/>
          </w:tcPr>
          <w:p w14:paraId="6AA78C3A" w14:textId="61DCB679"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2578" w:type="dxa"/>
          </w:tcPr>
          <w:p w14:paraId="38BB8029" w14:textId="52E89440" w:rsidR="00F876BE" w:rsidRPr="00170735" w:rsidRDefault="00F876BE" w:rsidP="00170735">
            <w:pPr>
              <w:pStyle w:val="af1"/>
              <w:numPr>
                <w:ilvl w:val="0"/>
                <w:numId w:val="16"/>
              </w:numPr>
              <w:ind w:left="0" w:firstLine="0"/>
              <w:jc w:val="both"/>
            </w:pPr>
            <w:r w:rsidRPr="00170735">
              <w:t>Понимает содержание и логику проведения финансовой диагностики бизнеса.</w:t>
            </w:r>
          </w:p>
        </w:tc>
        <w:tc>
          <w:tcPr>
            <w:tcW w:w="3512" w:type="dxa"/>
          </w:tcPr>
          <w:p w14:paraId="5CDA31DA" w14:textId="489BF943" w:rsidR="00F876BE" w:rsidRPr="00170735" w:rsidRDefault="00F876BE"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Знать</w:t>
            </w:r>
            <w:r w:rsidRPr="00170735">
              <w:rPr>
                <w:rFonts w:ascii="Times New Roman" w:hAnsi="Times New Roman" w:cs="Times New Roman"/>
                <w:sz w:val="24"/>
                <w:szCs w:val="24"/>
              </w:rPr>
              <w:t xml:space="preserve"> </w:t>
            </w:r>
            <w:r w:rsidR="000E3943" w:rsidRPr="00170735">
              <w:rPr>
                <w:rFonts w:ascii="Times New Roman" w:hAnsi="Times New Roman" w:cs="Times New Roman"/>
                <w:sz w:val="24"/>
                <w:szCs w:val="24"/>
              </w:rPr>
              <w:t>базовые показатели оценки финансового состояния организации, основные детерминанты стоимости организации.</w:t>
            </w:r>
          </w:p>
          <w:p w14:paraId="0C307EBD" w14:textId="130D72BC"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hAnsi="Times New Roman" w:cs="Times New Roman"/>
                <w:b/>
                <w:bCs/>
                <w:sz w:val="24"/>
                <w:szCs w:val="24"/>
              </w:rPr>
              <w:t xml:space="preserve">Уметь </w:t>
            </w:r>
            <w:r w:rsidR="000E3943" w:rsidRPr="00170735">
              <w:rPr>
                <w:rFonts w:ascii="Times New Roman" w:hAnsi="Times New Roman" w:cs="Times New Roman"/>
                <w:sz w:val="24"/>
                <w:szCs w:val="24"/>
              </w:rPr>
              <w:t xml:space="preserve">проводить оценку финансового состояния организации, оценку исторических темпов роста организации. </w:t>
            </w:r>
          </w:p>
        </w:tc>
      </w:tr>
      <w:tr w:rsidR="00F876BE" w:rsidRPr="00170735" w14:paraId="07E096F3" w14:textId="77777777" w:rsidTr="00F876BE">
        <w:trPr>
          <w:trHeight w:val="1247"/>
        </w:trPr>
        <w:tc>
          <w:tcPr>
            <w:tcW w:w="1531" w:type="dxa"/>
            <w:vMerge/>
          </w:tcPr>
          <w:p w14:paraId="00FB51EF" w14:textId="77777777"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013" w:type="dxa"/>
            <w:vMerge/>
          </w:tcPr>
          <w:p w14:paraId="4482F772" w14:textId="77777777"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78" w:type="dxa"/>
          </w:tcPr>
          <w:p w14:paraId="6F5B9E0A" w14:textId="623B7421" w:rsidR="00F876BE" w:rsidRPr="00170735" w:rsidRDefault="00F876BE" w:rsidP="00170735">
            <w:pPr>
              <w:pStyle w:val="af1"/>
              <w:numPr>
                <w:ilvl w:val="0"/>
                <w:numId w:val="16"/>
              </w:numPr>
              <w:ind w:left="0" w:firstLine="0"/>
              <w:jc w:val="both"/>
            </w:pPr>
            <w:r w:rsidRPr="00170735">
              <w:t>Разрабатывает прогнозы финансовых метрик и результатов операционной деятельности.</w:t>
            </w:r>
          </w:p>
        </w:tc>
        <w:tc>
          <w:tcPr>
            <w:tcW w:w="3512" w:type="dxa"/>
          </w:tcPr>
          <w:p w14:paraId="35887859" w14:textId="36CF46EB" w:rsidR="00F876BE" w:rsidRPr="00170735" w:rsidRDefault="00F876BE"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Знать</w:t>
            </w:r>
            <w:r w:rsidRPr="00170735">
              <w:rPr>
                <w:rFonts w:ascii="Times New Roman" w:hAnsi="Times New Roman" w:cs="Times New Roman"/>
                <w:sz w:val="24"/>
                <w:szCs w:val="24"/>
              </w:rPr>
              <w:t xml:space="preserve"> </w:t>
            </w:r>
            <w:r w:rsidR="000E3943" w:rsidRPr="00170735">
              <w:rPr>
                <w:rFonts w:ascii="Times New Roman" w:hAnsi="Times New Roman" w:cs="Times New Roman"/>
                <w:sz w:val="24"/>
                <w:szCs w:val="24"/>
              </w:rPr>
              <w:t>основы налогообложения коммерческих организаций, влияние налогообложения на стоимость привлечения капитала организации.</w:t>
            </w:r>
          </w:p>
          <w:p w14:paraId="28CAD1D5" w14:textId="0C47CC02" w:rsidR="00F876BE" w:rsidRPr="00170735" w:rsidRDefault="00F876BE"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Уметь</w:t>
            </w:r>
            <w:r w:rsidR="000E3943" w:rsidRPr="00170735">
              <w:rPr>
                <w:rFonts w:ascii="Times New Roman" w:hAnsi="Times New Roman" w:cs="Times New Roman"/>
                <w:sz w:val="24"/>
                <w:szCs w:val="24"/>
              </w:rPr>
              <w:t xml:space="preserve"> оценивать возможности по налоговой оптимизации организации, прогнозировать изменение средневзвешенной цены капитала исходя из изменения эффективной налоговой ставки организации. </w:t>
            </w:r>
          </w:p>
        </w:tc>
      </w:tr>
      <w:tr w:rsidR="00F876BE" w:rsidRPr="00170735" w14:paraId="62914B14" w14:textId="77777777" w:rsidTr="00F876BE">
        <w:trPr>
          <w:trHeight w:val="1247"/>
        </w:trPr>
        <w:tc>
          <w:tcPr>
            <w:tcW w:w="1531" w:type="dxa"/>
            <w:vMerge w:val="restart"/>
          </w:tcPr>
          <w:p w14:paraId="061EA0AA" w14:textId="35A151B8"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170735">
              <w:rPr>
                <w:rFonts w:ascii="Times New Roman" w:eastAsia="Times New Roman" w:hAnsi="Times New Roman" w:cs="Times New Roman"/>
                <w:b/>
                <w:bCs/>
                <w:sz w:val="24"/>
                <w:szCs w:val="24"/>
                <w:lang w:eastAsia="ru-RU"/>
              </w:rPr>
              <w:t>ПКП-1</w:t>
            </w:r>
          </w:p>
        </w:tc>
        <w:tc>
          <w:tcPr>
            <w:tcW w:w="2013" w:type="dxa"/>
            <w:vMerge w:val="restart"/>
          </w:tcPr>
          <w:p w14:paraId="60063A80" w14:textId="64A8799F"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Способность планировать, организовывать и контролировать командную работу, вести деловые переговоры и реагировать на изменения</w:t>
            </w:r>
          </w:p>
        </w:tc>
        <w:tc>
          <w:tcPr>
            <w:tcW w:w="2578" w:type="dxa"/>
          </w:tcPr>
          <w:p w14:paraId="69FF28CC" w14:textId="784952B7" w:rsidR="00F876BE" w:rsidRPr="00170735" w:rsidRDefault="00F876BE" w:rsidP="00170735">
            <w:pPr>
              <w:pStyle w:val="af1"/>
              <w:numPr>
                <w:ilvl w:val="0"/>
                <w:numId w:val="15"/>
              </w:numPr>
              <w:ind w:left="0" w:firstLine="0"/>
              <w:jc w:val="both"/>
            </w:pPr>
            <w:r w:rsidRPr="00170735">
              <w:t>Обладает навыками планирования, организации и контроля командной работы при управлении финансами компании.</w:t>
            </w:r>
          </w:p>
        </w:tc>
        <w:tc>
          <w:tcPr>
            <w:tcW w:w="3512" w:type="dxa"/>
          </w:tcPr>
          <w:p w14:paraId="3D341D9E" w14:textId="139C7E05" w:rsidR="00F876BE" w:rsidRPr="00170735" w:rsidRDefault="00F876BE"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Знать</w:t>
            </w:r>
            <w:r w:rsidRPr="00170735">
              <w:rPr>
                <w:rFonts w:ascii="Times New Roman" w:hAnsi="Times New Roman" w:cs="Times New Roman"/>
                <w:sz w:val="24"/>
                <w:szCs w:val="24"/>
              </w:rPr>
              <w:t xml:space="preserve"> </w:t>
            </w:r>
            <w:r w:rsidR="003F4D2F" w:rsidRPr="00170735">
              <w:rPr>
                <w:rFonts w:ascii="Times New Roman" w:hAnsi="Times New Roman" w:cs="Times New Roman"/>
                <w:sz w:val="24"/>
                <w:szCs w:val="24"/>
              </w:rPr>
              <w:t xml:space="preserve">взаимосвязь инвестиционной и финансовой политик организаций. </w:t>
            </w:r>
          </w:p>
          <w:p w14:paraId="7CCD1450" w14:textId="6385C676"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hAnsi="Times New Roman" w:cs="Times New Roman"/>
                <w:b/>
                <w:bCs/>
                <w:sz w:val="24"/>
                <w:szCs w:val="24"/>
              </w:rPr>
              <w:t>Уметь</w:t>
            </w:r>
            <w:r w:rsidR="003F4D2F" w:rsidRPr="00170735">
              <w:rPr>
                <w:rFonts w:ascii="Times New Roman" w:hAnsi="Times New Roman" w:cs="Times New Roman"/>
                <w:b/>
                <w:bCs/>
                <w:sz w:val="24"/>
                <w:szCs w:val="24"/>
              </w:rPr>
              <w:t xml:space="preserve"> </w:t>
            </w:r>
            <w:r w:rsidR="003F4D2F" w:rsidRPr="00170735">
              <w:rPr>
                <w:rFonts w:ascii="Times New Roman" w:hAnsi="Times New Roman" w:cs="Times New Roman"/>
                <w:sz w:val="24"/>
                <w:szCs w:val="24"/>
              </w:rPr>
              <w:t>прогнозировать влияние инвестиционной политики организации на финансовую политику и справедливую стоимость организации.</w:t>
            </w:r>
          </w:p>
        </w:tc>
      </w:tr>
      <w:tr w:rsidR="00F876BE" w:rsidRPr="00170735" w14:paraId="0BB435AD" w14:textId="77777777" w:rsidTr="00F876BE">
        <w:trPr>
          <w:trHeight w:val="1247"/>
        </w:trPr>
        <w:tc>
          <w:tcPr>
            <w:tcW w:w="1531" w:type="dxa"/>
            <w:vMerge/>
          </w:tcPr>
          <w:p w14:paraId="3D9505DE" w14:textId="77777777"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013" w:type="dxa"/>
            <w:vMerge/>
          </w:tcPr>
          <w:p w14:paraId="190EF70F" w14:textId="77777777"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78" w:type="dxa"/>
          </w:tcPr>
          <w:p w14:paraId="6E28B305" w14:textId="5B4B9593" w:rsidR="00F876BE" w:rsidRPr="00170735" w:rsidRDefault="00F876BE" w:rsidP="00170735">
            <w:pPr>
              <w:pStyle w:val="af1"/>
              <w:numPr>
                <w:ilvl w:val="0"/>
                <w:numId w:val="15"/>
              </w:numPr>
              <w:ind w:left="0" w:firstLine="0"/>
              <w:jc w:val="both"/>
            </w:pPr>
            <w:r w:rsidRPr="00170735">
              <w:t xml:space="preserve">Использует технологии деловых переговоров и реагирования на изменения в процессе </w:t>
            </w:r>
            <w:r w:rsidRPr="00170735">
              <w:lastRenderedPageBreak/>
              <w:t>разработки финансовых управленческих решений.</w:t>
            </w:r>
          </w:p>
        </w:tc>
        <w:tc>
          <w:tcPr>
            <w:tcW w:w="3512" w:type="dxa"/>
          </w:tcPr>
          <w:p w14:paraId="23512AF7" w14:textId="03BB315F" w:rsidR="00F876BE" w:rsidRPr="00170735" w:rsidRDefault="00F876BE"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lastRenderedPageBreak/>
              <w:t>Знать</w:t>
            </w:r>
            <w:r w:rsidRPr="00170735">
              <w:rPr>
                <w:rFonts w:ascii="Times New Roman" w:hAnsi="Times New Roman" w:cs="Times New Roman"/>
                <w:sz w:val="24"/>
                <w:szCs w:val="24"/>
              </w:rPr>
              <w:t xml:space="preserve"> </w:t>
            </w:r>
            <w:r w:rsidR="003F4D2F" w:rsidRPr="00170735">
              <w:rPr>
                <w:rFonts w:ascii="Times New Roman" w:hAnsi="Times New Roman" w:cs="Times New Roman"/>
                <w:sz w:val="24"/>
                <w:szCs w:val="24"/>
              </w:rPr>
              <w:t xml:space="preserve">сущность и способы повышения деловой репутации организации. </w:t>
            </w:r>
          </w:p>
          <w:p w14:paraId="2A68A5FA" w14:textId="0D3AC7DD"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hAnsi="Times New Roman" w:cs="Times New Roman"/>
                <w:b/>
                <w:bCs/>
                <w:sz w:val="24"/>
                <w:szCs w:val="24"/>
              </w:rPr>
              <w:t>Уметь</w:t>
            </w:r>
            <w:r w:rsidR="003F4D2F" w:rsidRPr="00170735">
              <w:rPr>
                <w:rFonts w:ascii="Times New Roman" w:hAnsi="Times New Roman" w:cs="Times New Roman"/>
                <w:b/>
                <w:bCs/>
                <w:sz w:val="24"/>
                <w:szCs w:val="24"/>
              </w:rPr>
              <w:t xml:space="preserve"> </w:t>
            </w:r>
            <w:r w:rsidR="003F4D2F" w:rsidRPr="00170735">
              <w:rPr>
                <w:rFonts w:ascii="Times New Roman" w:hAnsi="Times New Roman" w:cs="Times New Roman"/>
                <w:sz w:val="24"/>
                <w:szCs w:val="24"/>
              </w:rPr>
              <w:t xml:space="preserve">управлять нематериальными активами </w:t>
            </w:r>
            <w:r w:rsidR="003F4D2F" w:rsidRPr="00170735">
              <w:rPr>
                <w:rFonts w:ascii="Times New Roman" w:hAnsi="Times New Roman" w:cs="Times New Roman"/>
                <w:sz w:val="24"/>
                <w:szCs w:val="24"/>
              </w:rPr>
              <w:lastRenderedPageBreak/>
              <w:t xml:space="preserve">организации с целью повышения справедливой рыночной и внутренней стоимостей бизнеса. </w:t>
            </w:r>
          </w:p>
        </w:tc>
      </w:tr>
      <w:tr w:rsidR="00F876BE" w:rsidRPr="00170735" w14:paraId="78187FBE" w14:textId="77777777" w:rsidTr="00F876BE">
        <w:trPr>
          <w:trHeight w:val="1247"/>
        </w:trPr>
        <w:tc>
          <w:tcPr>
            <w:tcW w:w="1531" w:type="dxa"/>
            <w:vMerge w:val="restart"/>
          </w:tcPr>
          <w:p w14:paraId="4AA3298C" w14:textId="6F8D1074"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170735">
              <w:rPr>
                <w:rFonts w:ascii="Times New Roman" w:eastAsia="Times New Roman" w:hAnsi="Times New Roman" w:cs="Times New Roman"/>
                <w:b/>
                <w:bCs/>
                <w:sz w:val="24"/>
                <w:szCs w:val="24"/>
                <w:lang w:eastAsia="ru-RU"/>
              </w:rPr>
              <w:lastRenderedPageBreak/>
              <w:t>ПКП-3</w:t>
            </w:r>
          </w:p>
        </w:tc>
        <w:tc>
          <w:tcPr>
            <w:tcW w:w="2013" w:type="dxa"/>
            <w:vMerge w:val="restart"/>
          </w:tcPr>
          <w:p w14:paraId="707DC3F6" w14:textId="6DFA728C"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Способность разрабатывать стратегию ценообразования, осуществлять корректировку цены на основе исследования рыночной конъюнктуры</w:t>
            </w:r>
          </w:p>
        </w:tc>
        <w:tc>
          <w:tcPr>
            <w:tcW w:w="2578" w:type="dxa"/>
          </w:tcPr>
          <w:p w14:paraId="23D3A7FC" w14:textId="5BB1BD70" w:rsidR="00F876BE" w:rsidRPr="00170735" w:rsidRDefault="00F876BE" w:rsidP="00170735">
            <w:pPr>
              <w:pStyle w:val="af1"/>
              <w:numPr>
                <w:ilvl w:val="0"/>
                <w:numId w:val="17"/>
              </w:numPr>
              <w:ind w:left="0" w:firstLine="0"/>
              <w:jc w:val="both"/>
            </w:pPr>
            <w:r w:rsidRPr="00170735">
              <w:t>Разрабатывает стратегию ценообразования.</w:t>
            </w:r>
          </w:p>
        </w:tc>
        <w:tc>
          <w:tcPr>
            <w:tcW w:w="3512" w:type="dxa"/>
          </w:tcPr>
          <w:p w14:paraId="5C89CB26" w14:textId="03EE75DD" w:rsidR="00F876BE" w:rsidRPr="00170735" w:rsidRDefault="00F876BE"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Знать</w:t>
            </w:r>
            <w:r w:rsidRPr="00170735">
              <w:rPr>
                <w:rFonts w:ascii="Times New Roman" w:hAnsi="Times New Roman" w:cs="Times New Roman"/>
                <w:sz w:val="24"/>
                <w:szCs w:val="24"/>
              </w:rPr>
              <w:t xml:space="preserve"> </w:t>
            </w:r>
            <w:r w:rsidR="003F4D2F" w:rsidRPr="00170735">
              <w:rPr>
                <w:rFonts w:ascii="Times New Roman" w:hAnsi="Times New Roman" w:cs="Times New Roman"/>
                <w:sz w:val="24"/>
                <w:szCs w:val="24"/>
              </w:rPr>
              <w:t>методику формирования цены на товары, работы и услуги.</w:t>
            </w:r>
          </w:p>
          <w:p w14:paraId="09E02C84" w14:textId="6CF1D4C3"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hAnsi="Times New Roman" w:cs="Times New Roman"/>
                <w:b/>
                <w:bCs/>
                <w:sz w:val="24"/>
                <w:szCs w:val="24"/>
              </w:rPr>
              <w:t>Уметь</w:t>
            </w:r>
            <w:r w:rsidR="003F4D2F" w:rsidRPr="00170735">
              <w:rPr>
                <w:rFonts w:ascii="Times New Roman" w:hAnsi="Times New Roman" w:cs="Times New Roman"/>
                <w:b/>
                <w:bCs/>
                <w:sz w:val="24"/>
                <w:szCs w:val="24"/>
              </w:rPr>
              <w:t xml:space="preserve"> </w:t>
            </w:r>
            <w:r w:rsidR="003F4D2F" w:rsidRPr="00170735">
              <w:rPr>
                <w:rFonts w:ascii="Times New Roman" w:hAnsi="Times New Roman" w:cs="Times New Roman"/>
                <w:sz w:val="24"/>
                <w:szCs w:val="24"/>
              </w:rPr>
              <w:t>устанавливать цены на товары, работы и услуги в рамках повышения темпов роста организации и обеспечения устойчивого положительного денежного потока по операционной деятельности.</w:t>
            </w:r>
          </w:p>
        </w:tc>
      </w:tr>
      <w:tr w:rsidR="00F876BE" w:rsidRPr="00170735" w14:paraId="7E0ECE2F" w14:textId="77777777" w:rsidTr="00576BA3">
        <w:trPr>
          <w:trHeight w:val="698"/>
        </w:trPr>
        <w:tc>
          <w:tcPr>
            <w:tcW w:w="1531" w:type="dxa"/>
            <w:vMerge/>
          </w:tcPr>
          <w:p w14:paraId="39422994" w14:textId="77777777"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013" w:type="dxa"/>
            <w:vMerge/>
          </w:tcPr>
          <w:p w14:paraId="3A41F0E0" w14:textId="77777777" w:rsidR="00F876BE" w:rsidRPr="00170735" w:rsidRDefault="00F876BE"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78" w:type="dxa"/>
          </w:tcPr>
          <w:p w14:paraId="0EC2A09D" w14:textId="2D043943" w:rsidR="00F876BE" w:rsidRPr="00170735" w:rsidRDefault="00F876BE" w:rsidP="00170735">
            <w:pPr>
              <w:pStyle w:val="af1"/>
              <w:numPr>
                <w:ilvl w:val="0"/>
                <w:numId w:val="17"/>
              </w:numPr>
              <w:ind w:left="0" w:firstLine="0"/>
              <w:jc w:val="both"/>
            </w:pPr>
            <w:r w:rsidRPr="00170735">
              <w:t>Осуществляет корректировку цены на основе исследовани</w:t>
            </w:r>
            <w:r w:rsidR="001B1804" w:rsidRPr="00170735">
              <w:t>й</w:t>
            </w:r>
            <w:r w:rsidRPr="00170735">
              <w:t xml:space="preserve"> рыночной конъюнктуры.</w:t>
            </w:r>
          </w:p>
        </w:tc>
        <w:tc>
          <w:tcPr>
            <w:tcW w:w="3512" w:type="dxa"/>
          </w:tcPr>
          <w:p w14:paraId="1908CA47" w14:textId="5B0872E8" w:rsidR="00F876BE" w:rsidRPr="00170735" w:rsidRDefault="00F876BE"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Знать</w:t>
            </w:r>
            <w:r w:rsidRPr="00170735">
              <w:rPr>
                <w:rFonts w:ascii="Times New Roman" w:hAnsi="Times New Roman" w:cs="Times New Roman"/>
                <w:sz w:val="24"/>
                <w:szCs w:val="24"/>
              </w:rPr>
              <w:t xml:space="preserve"> </w:t>
            </w:r>
            <w:r w:rsidR="003F4D2F" w:rsidRPr="00170735">
              <w:rPr>
                <w:rFonts w:ascii="Times New Roman" w:hAnsi="Times New Roman" w:cs="Times New Roman"/>
                <w:sz w:val="24"/>
                <w:szCs w:val="24"/>
              </w:rPr>
              <w:t>детерминанты цен на различные товары, работы и услуги.</w:t>
            </w:r>
          </w:p>
          <w:p w14:paraId="5B985557" w14:textId="3AF02DB2" w:rsidR="00F876BE" w:rsidRPr="00170735" w:rsidRDefault="00F876BE"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Уметь</w:t>
            </w:r>
            <w:r w:rsidR="003F4D2F" w:rsidRPr="00170735">
              <w:rPr>
                <w:rFonts w:ascii="Times New Roman" w:hAnsi="Times New Roman" w:cs="Times New Roman"/>
                <w:b/>
                <w:bCs/>
                <w:sz w:val="24"/>
                <w:szCs w:val="24"/>
              </w:rPr>
              <w:t xml:space="preserve"> </w:t>
            </w:r>
            <w:r w:rsidR="003F4D2F" w:rsidRPr="00170735">
              <w:rPr>
                <w:rFonts w:ascii="Times New Roman" w:hAnsi="Times New Roman" w:cs="Times New Roman"/>
                <w:sz w:val="24"/>
                <w:szCs w:val="24"/>
              </w:rPr>
              <w:t xml:space="preserve">проводить анализ чувствительности финансовых показателей организации к изменениям цены реализации основного продукта. </w:t>
            </w:r>
          </w:p>
        </w:tc>
      </w:tr>
    </w:tbl>
    <w:p w14:paraId="301FFBAF" w14:textId="77777777" w:rsidR="00E11886" w:rsidRPr="00170735" w:rsidRDefault="00E11886" w:rsidP="00170735">
      <w:pPr>
        <w:spacing w:after="0" w:line="240" w:lineRule="auto"/>
        <w:contextualSpacing/>
        <w:rPr>
          <w:rFonts w:ascii="Times New Roman" w:hAnsi="Times New Roman" w:cs="Times New Roman"/>
        </w:rPr>
      </w:pPr>
      <w:bookmarkStart w:id="14" w:name="_Toc68554375"/>
      <w:bookmarkStart w:id="15" w:name="_Toc68554681"/>
      <w:bookmarkEnd w:id="11"/>
      <w:bookmarkEnd w:id="12"/>
      <w:bookmarkEnd w:id="13"/>
    </w:p>
    <w:p w14:paraId="1C8DEF2F" w14:textId="32C0F912" w:rsidR="005F6C00" w:rsidRPr="00170735" w:rsidRDefault="005F6C00" w:rsidP="00170735">
      <w:pPr>
        <w:pStyle w:val="1"/>
        <w:contextualSpacing/>
        <w:rPr>
          <w:rFonts w:eastAsia="Calibri"/>
        </w:rPr>
      </w:pPr>
      <w:bookmarkStart w:id="16" w:name="_Toc127520502"/>
      <w:r w:rsidRPr="00170735">
        <w:rPr>
          <w:rFonts w:eastAsia="Calibri"/>
        </w:rPr>
        <w:t>3. Место дисциплины в структуре образовательной программы</w:t>
      </w:r>
      <w:bookmarkEnd w:id="5"/>
      <w:bookmarkEnd w:id="14"/>
      <w:bookmarkEnd w:id="15"/>
      <w:bookmarkEnd w:id="16"/>
    </w:p>
    <w:p w14:paraId="55BC3732" w14:textId="77777777" w:rsidR="005464A0" w:rsidRPr="00170735" w:rsidRDefault="005464A0" w:rsidP="00170735">
      <w:pPr>
        <w:spacing w:after="0" w:line="240" w:lineRule="auto"/>
        <w:contextualSpacing/>
        <w:rPr>
          <w:rFonts w:ascii="Times New Roman" w:hAnsi="Times New Roman" w:cs="Times New Roman"/>
          <w:lang w:eastAsia="ru-RU"/>
        </w:rPr>
      </w:pPr>
    </w:p>
    <w:p w14:paraId="0C1DB286" w14:textId="64D0D6AF" w:rsidR="001A4271" w:rsidRPr="00170735" w:rsidRDefault="005A59BA" w:rsidP="00170735">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sidRPr="00170735">
        <w:rPr>
          <w:rFonts w:ascii="Times New Roman" w:eastAsia="Times New Roman" w:hAnsi="Times New Roman" w:cs="Times New Roman"/>
          <w:sz w:val="28"/>
          <w:szCs w:val="28"/>
          <w:lang w:eastAsia="ru-RU"/>
        </w:rPr>
        <w:t>Дис</w:t>
      </w:r>
      <w:r w:rsidR="00FA52BC" w:rsidRPr="00170735">
        <w:rPr>
          <w:rFonts w:ascii="Times New Roman" w:eastAsia="Times New Roman" w:hAnsi="Times New Roman" w:cs="Times New Roman"/>
          <w:sz w:val="28"/>
          <w:szCs w:val="28"/>
          <w:lang w:eastAsia="ru-RU"/>
        </w:rPr>
        <w:t>циплина «</w:t>
      </w:r>
      <w:r w:rsidR="00B8072F" w:rsidRPr="00170735">
        <w:rPr>
          <w:rFonts w:ascii="Times New Roman" w:hAnsi="Times New Roman" w:cs="Times New Roman"/>
          <w:sz w:val="28"/>
          <w:szCs w:val="28"/>
          <w:lang w:eastAsia="ru-RU"/>
        </w:rPr>
        <w:t>Стратегические финансовые решения на основе оценки стоимости бизнеса</w:t>
      </w:r>
      <w:r w:rsidR="00FA52BC" w:rsidRPr="00170735">
        <w:rPr>
          <w:rFonts w:ascii="Times New Roman" w:eastAsia="Times New Roman" w:hAnsi="Times New Roman" w:cs="Times New Roman"/>
          <w:sz w:val="28"/>
          <w:szCs w:val="28"/>
          <w:lang w:eastAsia="ru-RU"/>
        </w:rPr>
        <w:t>»</w:t>
      </w:r>
      <w:r w:rsidR="00A53351" w:rsidRPr="00170735">
        <w:rPr>
          <w:rFonts w:ascii="Times New Roman" w:eastAsia="Times New Roman" w:hAnsi="Times New Roman" w:cs="Times New Roman"/>
          <w:sz w:val="28"/>
          <w:szCs w:val="28"/>
          <w:lang w:eastAsia="ru-RU"/>
        </w:rPr>
        <w:t xml:space="preserve"> </w:t>
      </w:r>
      <w:r w:rsidR="008B79CB" w:rsidRPr="00170735">
        <w:rPr>
          <w:rFonts w:ascii="Times New Roman" w:eastAsia="Times New Roman" w:hAnsi="Times New Roman" w:cs="Times New Roman"/>
          <w:sz w:val="28"/>
          <w:szCs w:val="28"/>
          <w:lang w:eastAsia="ru-RU"/>
        </w:rPr>
        <w:t xml:space="preserve">относится </w:t>
      </w:r>
      <w:r w:rsidR="003C2923" w:rsidRPr="00170735">
        <w:rPr>
          <w:rFonts w:ascii="Times New Roman" w:eastAsia="Times New Roman" w:hAnsi="Times New Roman" w:cs="Times New Roman"/>
          <w:sz w:val="28"/>
          <w:szCs w:val="28"/>
          <w:lang w:eastAsia="ru-RU"/>
        </w:rPr>
        <w:t xml:space="preserve">к </w:t>
      </w:r>
      <w:r w:rsidR="005064B3" w:rsidRPr="00170735">
        <w:rPr>
          <w:rFonts w:ascii="Times New Roman" w:eastAsia="Times New Roman" w:hAnsi="Times New Roman" w:cs="Times New Roman"/>
          <w:sz w:val="28"/>
          <w:szCs w:val="28"/>
          <w:lang w:eastAsia="ru-RU"/>
        </w:rPr>
        <w:t xml:space="preserve">элективному циклу профиля </w:t>
      </w:r>
      <w:r w:rsidR="007403E7" w:rsidRPr="00170735">
        <w:rPr>
          <w:rFonts w:ascii="Times New Roman" w:eastAsia="Times New Roman" w:hAnsi="Times New Roman" w:cs="Times New Roman"/>
          <w:sz w:val="28"/>
          <w:szCs w:val="28"/>
          <w:lang w:eastAsia="ru-RU"/>
        </w:rPr>
        <w:t>«Управление финансами/</w:t>
      </w:r>
      <w:r w:rsidR="007403E7" w:rsidRPr="00170735">
        <w:rPr>
          <w:rFonts w:ascii="Times New Roman" w:eastAsia="Times New Roman" w:hAnsi="Times New Roman" w:cs="Times New Roman"/>
          <w:sz w:val="28"/>
          <w:szCs w:val="28"/>
          <w:lang w:val="en-US" w:eastAsia="ru-RU"/>
        </w:rPr>
        <w:t>BBA</w:t>
      </w:r>
      <w:r w:rsidR="007403E7" w:rsidRPr="00170735">
        <w:rPr>
          <w:rFonts w:ascii="Times New Roman" w:eastAsia="Times New Roman" w:hAnsi="Times New Roman" w:cs="Times New Roman"/>
          <w:sz w:val="28"/>
          <w:szCs w:val="28"/>
          <w:lang w:eastAsia="ru-RU"/>
        </w:rPr>
        <w:t xml:space="preserve"> </w:t>
      </w:r>
      <w:r w:rsidR="007403E7" w:rsidRPr="00170735">
        <w:rPr>
          <w:rFonts w:ascii="Times New Roman" w:eastAsia="Times New Roman" w:hAnsi="Times New Roman" w:cs="Times New Roman"/>
          <w:sz w:val="28"/>
          <w:szCs w:val="28"/>
          <w:lang w:val="en-US" w:eastAsia="ru-RU"/>
        </w:rPr>
        <w:t>in</w:t>
      </w:r>
      <w:r w:rsidR="007403E7" w:rsidRPr="00170735">
        <w:rPr>
          <w:rFonts w:ascii="Times New Roman" w:eastAsia="Times New Roman" w:hAnsi="Times New Roman" w:cs="Times New Roman"/>
          <w:sz w:val="28"/>
          <w:szCs w:val="28"/>
          <w:lang w:eastAsia="ru-RU"/>
        </w:rPr>
        <w:t xml:space="preserve"> </w:t>
      </w:r>
      <w:r w:rsidR="007403E7" w:rsidRPr="00170735">
        <w:rPr>
          <w:rFonts w:ascii="Times New Roman" w:eastAsia="Times New Roman" w:hAnsi="Times New Roman" w:cs="Times New Roman"/>
          <w:sz w:val="28"/>
          <w:szCs w:val="28"/>
          <w:lang w:val="en-US" w:eastAsia="ru-RU"/>
        </w:rPr>
        <w:t>Finance</w:t>
      </w:r>
      <w:r w:rsidR="007403E7" w:rsidRPr="00170735">
        <w:rPr>
          <w:rFonts w:ascii="Times New Roman" w:eastAsia="Times New Roman" w:hAnsi="Times New Roman" w:cs="Times New Roman"/>
          <w:sz w:val="28"/>
          <w:szCs w:val="28"/>
          <w:lang w:eastAsia="ru-RU"/>
        </w:rPr>
        <w:t xml:space="preserve">» </w:t>
      </w:r>
      <w:r w:rsidR="005064B3" w:rsidRPr="00170735">
        <w:rPr>
          <w:rFonts w:ascii="Times New Roman" w:eastAsia="Times New Roman" w:hAnsi="Times New Roman" w:cs="Times New Roman"/>
          <w:sz w:val="28"/>
          <w:szCs w:val="28"/>
          <w:lang w:eastAsia="ru-RU"/>
        </w:rPr>
        <w:t xml:space="preserve">образовательной программы </w:t>
      </w:r>
      <w:r w:rsidR="00034064" w:rsidRPr="00170735">
        <w:rPr>
          <w:rFonts w:ascii="Times New Roman" w:eastAsia="Times New Roman" w:hAnsi="Times New Roman" w:cs="Times New Roman"/>
          <w:sz w:val="28"/>
          <w:szCs w:val="28"/>
          <w:lang w:eastAsia="ru-RU"/>
        </w:rPr>
        <w:t xml:space="preserve">«Управление финансами / </w:t>
      </w:r>
      <w:r w:rsidR="00034064" w:rsidRPr="00170735">
        <w:rPr>
          <w:rFonts w:ascii="Times New Roman" w:eastAsia="Times New Roman" w:hAnsi="Times New Roman" w:cs="Times New Roman"/>
          <w:sz w:val="28"/>
          <w:szCs w:val="28"/>
          <w:lang w:val="en-US" w:eastAsia="ru-RU"/>
        </w:rPr>
        <w:t>Bachelor</w:t>
      </w:r>
      <w:r w:rsidR="00034064" w:rsidRPr="00170735">
        <w:rPr>
          <w:rFonts w:ascii="Times New Roman" w:eastAsia="Times New Roman" w:hAnsi="Times New Roman" w:cs="Times New Roman"/>
          <w:sz w:val="28"/>
          <w:szCs w:val="28"/>
          <w:lang w:eastAsia="ru-RU"/>
        </w:rPr>
        <w:t xml:space="preserve"> </w:t>
      </w:r>
      <w:r w:rsidR="00034064" w:rsidRPr="00170735">
        <w:rPr>
          <w:rFonts w:ascii="Times New Roman" w:eastAsia="Times New Roman" w:hAnsi="Times New Roman" w:cs="Times New Roman"/>
          <w:sz w:val="28"/>
          <w:szCs w:val="28"/>
          <w:lang w:val="en-US" w:eastAsia="ru-RU"/>
        </w:rPr>
        <w:t>of</w:t>
      </w:r>
      <w:r w:rsidR="00034064" w:rsidRPr="00170735">
        <w:rPr>
          <w:rFonts w:ascii="Times New Roman" w:eastAsia="Times New Roman" w:hAnsi="Times New Roman" w:cs="Times New Roman"/>
          <w:sz w:val="28"/>
          <w:szCs w:val="28"/>
          <w:lang w:eastAsia="ru-RU"/>
        </w:rPr>
        <w:t xml:space="preserve"> </w:t>
      </w:r>
      <w:r w:rsidR="00034064" w:rsidRPr="00170735">
        <w:rPr>
          <w:rFonts w:ascii="Times New Roman" w:eastAsia="Times New Roman" w:hAnsi="Times New Roman" w:cs="Times New Roman"/>
          <w:sz w:val="28"/>
          <w:szCs w:val="28"/>
          <w:lang w:val="en-US" w:eastAsia="ru-RU"/>
        </w:rPr>
        <w:t>Business</w:t>
      </w:r>
      <w:r w:rsidR="00034064" w:rsidRPr="00170735">
        <w:rPr>
          <w:rFonts w:ascii="Times New Roman" w:eastAsia="Times New Roman" w:hAnsi="Times New Roman" w:cs="Times New Roman"/>
          <w:sz w:val="28"/>
          <w:szCs w:val="28"/>
          <w:lang w:eastAsia="ru-RU"/>
        </w:rPr>
        <w:t xml:space="preserve"> </w:t>
      </w:r>
      <w:r w:rsidR="00034064" w:rsidRPr="00170735">
        <w:rPr>
          <w:rFonts w:ascii="Times New Roman" w:eastAsia="Times New Roman" w:hAnsi="Times New Roman" w:cs="Times New Roman"/>
          <w:sz w:val="28"/>
          <w:szCs w:val="28"/>
          <w:lang w:val="en-US" w:eastAsia="ru-RU"/>
        </w:rPr>
        <w:t>Administration</w:t>
      </w:r>
      <w:r w:rsidR="00034064" w:rsidRPr="00170735">
        <w:rPr>
          <w:rFonts w:ascii="Times New Roman" w:eastAsia="Times New Roman" w:hAnsi="Times New Roman" w:cs="Times New Roman"/>
          <w:sz w:val="28"/>
          <w:szCs w:val="28"/>
          <w:lang w:eastAsia="ru-RU"/>
        </w:rPr>
        <w:t xml:space="preserve"> </w:t>
      </w:r>
      <w:r w:rsidR="00034064" w:rsidRPr="00170735">
        <w:rPr>
          <w:rFonts w:ascii="Times New Roman" w:eastAsia="Times New Roman" w:hAnsi="Times New Roman" w:cs="Times New Roman"/>
          <w:sz w:val="28"/>
          <w:szCs w:val="28"/>
          <w:lang w:val="en-US" w:eastAsia="ru-RU"/>
        </w:rPr>
        <w:t>in</w:t>
      </w:r>
      <w:r w:rsidR="00034064" w:rsidRPr="00170735">
        <w:rPr>
          <w:rFonts w:ascii="Times New Roman" w:eastAsia="Times New Roman" w:hAnsi="Times New Roman" w:cs="Times New Roman"/>
          <w:sz w:val="28"/>
          <w:szCs w:val="28"/>
          <w:lang w:eastAsia="ru-RU"/>
        </w:rPr>
        <w:t xml:space="preserve"> </w:t>
      </w:r>
      <w:r w:rsidR="00034064" w:rsidRPr="00170735">
        <w:rPr>
          <w:rFonts w:ascii="Times New Roman" w:eastAsia="Times New Roman" w:hAnsi="Times New Roman" w:cs="Times New Roman"/>
          <w:sz w:val="28"/>
          <w:szCs w:val="28"/>
          <w:lang w:val="en-US" w:eastAsia="ru-RU"/>
        </w:rPr>
        <w:t>Finance</w:t>
      </w:r>
      <w:r w:rsidR="00034064" w:rsidRPr="00170735">
        <w:rPr>
          <w:rFonts w:ascii="Times New Roman" w:eastAsia="Times New Roman" w:hAnsi="Times New Roman" w:cs="Times New Roman"/>
          <w:sz w:val="28"/>
          <w:szCs w:val="28"/>
          <w:lang w:eastAsia="ru-RU"/>
        </w:rPr>
        <w:t xml:space="preserve">» </w:t>
      </w:r>
      <w:r w:rsidR="00475307" w:rsidRPr="00170735">
        <w:rPr>
          <w:rFonts w:ascii="Times New Roman" w:eastAsia="Times New Roman" w:hAnsi="Times New Roman" w:cs="Times New Roman"/>
          <w:sz w:val="28"/>
          <w:szCs w:val="28"/>
          <w:lang w:eastAsia="ru-RU"/>
        </w:rPr>
        <w:t>по направлению подготовки 38.03.02 «Менеджмент»</w:t>
      </w:r>
      <w:r w:rsidR="00AD75E5" w:rsidRPr="00170735">
        <w:rPr>
          <w:rFonts w:ascii="Times New Roman" w:eastAsia="Times New Roman" w:hAnsi="Times New Roman" w:cs="Times New Roman"/>
          <w:sz w:val="28"/>
          <w:szCs w:val="28"/>
          <w:lang w:eastAsia="ru-RU"/>
        </w:rPr>
        <w:t>.</w:t>
      </w:r>
    </w:p>
    <w:p w14:paraId="6A5666FD" w14:textId="77777777" w:rsidR="00FA34F4" w:rsidRPr="00170735" w:rsidRDefault="00FA34F4" w:rsidP="00170735">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14:paraId="0FB9ED7A" w14:textId="2D5F78DA" w:rsidR="00DD734F" w:rsidRPr="00170735" w:rsidRDefault="00DD734F" w:rsidP="00170735">
      <w:pPr>
        <w:pStyle w:val="1"/>
        <w:contextualSpacing/>
      </w:pPr>
      <w:bookmarkStart w:id="17" w:name="_Toc127520503"/>
      <w:bookmarkStart w:id="18" w:name="_Hlk494644112"/>
      <w:r w:rsidRPr="00170735">
        <w:t xml:space="preserve">4. </w:t>
      </w:r>
      <w:bookmarkStart w:id="19" w:name="_Toc53491835"/>
      <w:r w:rsidR="00D32156" w:rsidRPr="00170735">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9"/>
    </w:p>
    <w:p w14:paraId="5AF8348C" w14:textId="77777777" w:rsidR="00DF78B1" w:rsidRPr="00170735" w:rsidRDefault="00DF78B1" w:rsidP="00170735">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6AD81492" w14:textId="4C700F1C" w:rsidR="00DD734F" w:rsidRPr="00170735" w:rsidRDefault="00DD734F" w:rsidP="00170735">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0" w:name="_Hlk98674034"/>
      <w:r w:rsidRPr="00170735">
        <w:rPr>
          <w:rFonts w:ascii="Times New Roman" w:eastAsia="Times New Roman" w:hAnsi="Times New Roman" w:cs="Times New Roman"/>
          <w:sz w:val="28"/>
          <w:szCs w:val="28"/>
          <w:lang w:eastAsia="ru-RU"/>
        </w:rPr>
        <w:t>Таблица 1</w:t>
      </w:r>
    </w:p>
    <w:p w14:paraId="02008802" w14:textId="3C0951F5" w:rsidR="005C7D44" w:rsidRPr="00170735" w:rsidRDefault="005C7D44" w:rsidP="00170735">
      <w:pPr>
        <w:tabs>
          <w:tab w:val="right" w:pos="851"/>
        </w:tabs>
        <w:spacing w:after="0" w:line="240" w:lineRule="auto"/>
        <w:contextualSpacing/>
        <w:rPr>
          <w:rFonts w:ascii="Times New Roman" w:eastAsia="Times New Roman" w:hAnsi="Times New Roman" w:cs="Times New Roman"/>
          <w:sz w:val="28"/>
          <w:szCs w:val="28"/>
          <w:lang w:eastAsia="ru-RU"/>
        </w:rPr>
      </w:pPr>
      <w:r w:rsidRPr="00170735">
        <w:rPr>
          <w:rFonts w:ascii="Times New Roman" w:eastAsia="Times New Roman" w:hAnsi="Times New Roman" w:cs="Times New Roman"/>
          <w:sz w:val="28"/>
          <w:szCs w:val="28"/>
          <w:lang w:eastAsia="ru-RU"/>
        </w:rPr>
        <w:t xml:space="preserve">Очная форма обучения </w:t>
      </w:r>
    </w:p>
    <w:p w14:paraId="7E9A082A" w14:textId="77777777" w:rsidR="00DD734F" w:rsidRPr="00170735" w:rsidRDefault="00DD734F" w:rsidP="00170735">
      <w:pPr>
        <w:keepNext/>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bookmarkStart w:id="21" w:name="_Hlk148880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AA41BA" w:rsidRPr="00170735" w14:paraId="10C4212B" w14:textId="77777777" w:rsidTr="005D11BA">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170735" w:rsidRDefault="00AA41BA" w:rsidP="00170735">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bookmarkStart w:id="22" w:name="_Hlk110582778"/>
            <w:r w:rsidRPr="00170735">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3C628DF9" w14:textId="2BED6B81" w:rsidR="005D11BA" w:rsidRPr="00170735" w:rsidRDefault="00AA4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170735">
              <w:rPr>
                <w:rFonts w:ascii="Times New Roman" w:eastAsia="Times New Roman" w:hAnsi="Times New Roman" w:cs="Times New Roman"/>
                <w:b/>
                <w:sz w:val="24"/>
                <w:szCs w:val="24"/>
                <w:lang w:eastAsia="ru-RU"/>
              </w:rPr>
              <w:t>Всего</w:t>
            </w:r>
          </w:p>
          <w:p w14:paraId="66E6F2EB" w14:textId="290EEB38" w:rsidR="00AA41BA" w:rsidRPr="00170735" w:rsidRDefault="00AA4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170735">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00D5E716" w14:textId="4E41EE28" w:rsidR="005D11BA" w:rsidRPr="00170735" w:rsidRDefault="00AA4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170735">
              <w:rPr>
                <w:rFonts w:ascii="Times New Roman" w:eastAsia="Times New Roman" w:hAnsi="Times New Roman" w:cs="Times New Roman"/>
                <w:b/>
                <w:sz w:val="24"/>
                <w:szCs w:val="24"/>
                <w:lang w:eastAsia="ru-RU"/>
              </w:rPr>
              <w:t xml:space="preserve">Семестр </w:t>
            </w:r>
            <w:r w:rsidR="008A51C6" w:rsidRPr="00170735">
              <w:rPr>
                <w:rFonts w:ascii="Times New Roman" w:eastAsia="Times New Roman" w:hAnsi="Times New Roman" w:cs="Times New Roman"/>
                <w:b/>
                <w:sz w:val="24"/>
                <w:szCs w:val="24"/>
                <w:lang w:eastAsia="ru-RU"/>
              </w:rPr>
              <w:t>6</w:t>
            </w:r>
          </w:p>
          <w:p w14:paraId="69E6017F" w14:textId="280344EA" w:rsidR="00AA41BA"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170735">
              <w:rPr>
                <w:rFonts w:ascii="Times New Roman" w:eastAsia="Times New Roman" w:hAnsi="Times New Roman" w:cs="Times New Roman"/>
                <w:b/>
                <w:sz w:val="24"/>
                <w:szCs w:val="24"/>
                <w:lang w:eastAsia="ru-RU"/>
              </w:rPr>
              <w:t>(в часах)</w:t>
            </w:r>
          </w:p>
        </w:tc>
      </w:tr>
      <w:tr w:rsidR="00AA41BA" w:rsidRPr="00170735" w14:paraId="64550E91" w14:textId="77777777" w:rsidTr="00786DFE">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170735" w:rsidRDefault="00AA41BA" w:rsidP="00170735">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170735">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2DB0BBB4" w:rsidR="00AA41BA"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170735">
              <w:rPr>
                <w:rFonts w:ascii="Times New Roman" w:eastAsia="Times New Roman" w:hAnsi="Times New Roman" w:cs="Times New Roman"/>
                <w:b/>
                <w:bCs/>
                <w:sz w:val="24"/>
                <w:szCs w:val="24"/>
                <w:lang w:eastAsia="ru-RU"/>
              </w:rPr>
              <w:t>3</w:t>
            </w:r>
            <w:r w:rsidR="003A5091" w:rsidRPr="00170735">
              <w:rPr>
                <w:rFonts w:ascii="Times New Roman" w:eastAsia="Times New Roman" w:hAnsi="Times New Roman" w:cs="Times New Roman"/>
                <w:b/>
                <w:bCs/>
                <w:sz w:val="24"/>
                <w:szCs w:val="24"/>
                <w:lang w:eastAsia="ru-RU"/>
              </w:rPr>
              <w:t xml:space="preserve"> </w:t>
            </w:r>
            <w:proofErr w:type="spellStart"/>
            <w:r w:rsidR="003A5091" w:rsidRPr="00170735">
              <w:rPr>
                <w:rFonts w:ascii="Times New Roman" w:eastAsia="Times New Roman" w:hAnsi="Times New Roman" w:cs="Times New Roman"/>
                <w:b/>
                <w:bCs/>
                <w:sz w:val="24"/>
                <w:szCs w:val="24"/>
                <w:lang w:eastAsia="ru-RU"/>
              </w:rPr>
              <w:t>з</w:t>
            </w:r>
            <w:r w:rsidRPr="00170735">
              <w:rPr>
                <w:rFonts w:ascii="Times New Roman" w:eastAsia="Times New Roman" w:hAnsi="Times New Roman" w:cs="Times New Roman"/>
                <w:b/>
                <w:bCs/>
                <w:sz w:val="24"/>
                <w:szCs w:val="24"/>
                <w:lang w:eastAsia="ru-RU"/>
              </w:rPr>
              <w:t>.</w:t>
            </w:r>
            <w:r w:rsidR="003A5091" w:rsidRPr="00170735">
              <w:rPr>
                <w:rFonts w:ascii="Times New Roman" w:eastAsia="Times New Roman" w:hAnsi="Times New Roman" w:cs="Times New Roman"/>
                <w:b/>
                <w:bCs/>
                <w:sz w:val="24"/>
                <w:szCs w:val="24"/>
                <w:lang w:eastAsia="ru-RU"/>
              </w:rPr>
              <w:t>е</w:t>
            </w:r>
            <w:proofErr w:type="spellEnd"/>
            <w:r w:rsidR="009A782A" w:rsidRPr="00170735">
              <w:rPr>
                <w:rFonts w:ascii="Times New Roman" w:eastAsia="Times New Roman" w:hAnsi="Times New Roman" w:cs="Times New Roman"/>
                <w:b/>
                <w:bCs/>
                <w:sz w:val="24"/>
                <w:szCs w:val="24"/>
                <w:lang w:eastAsia="ru-RU"/>
              </w:rPr>
              <w:t>.</w:t>
            </w:r>
            <w:r w:rsidR="003A5091" w:rsidRPr="00170735">
              <w:rPr>
                <w:rFonts w:ascii="Times New Roman" w:eastAsia="Times New Roman" w:hAnsi="Times New Roman" w:cs="Times New Roman"/>
                <w:b/>
                <w:bCs/>
                <w:sz w:val="24"/>
                <w:szCs w:val="24"/>
                <w:lang w:eastAsia="ru-RU"/>
              </w:rPr>
              <w:t xml:space="preserve"> / </w:t>
            </w:r>
            <w:r w:rsidRPr="00170735">
              <w:rPr>
                <w:rFonts w:ascii="Times New Roman" w:eastAsia="Times New Roman" w:hAnsi="Times New Roman" w:cs="Times New Roman"/>
                <w:b/>
                <w:bCs/>
                <w:sz w:val="24"/>
                <w:szCs w:val="24"/>
                <w:lang w:eastAsia="ru-RU"/>
              </w:rPr>
              <w:t>108</w:t>
            </w:r>
            <w:r w:rsidR="003A5091" w:rsidRPr="00170735">
              <w:rPr>
                <w:rFonts w:ascii="Times New Roman" w:eastAsia="Times New Roman" w:hAnsi="Times New Roman" w:cs="Times New Roman"/>
                <w:b/>
                <w:bCs/>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701DC021" w:rsidR="00AA41BA"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170735">
              <w:rPr>
                <w:rFonts w:ascii="Times New Roman" w:eastAsia="Times New Roman" w:hAnsi="Times New Roman" w:cs="Times New Roman"/>
                <w:b/>
                <w:bCs/>
                <w:sz w:val="24"/>
                <w:szCs w:val="24"/>
                <w:lang w:eastAsia="ru-RU"/>
              </w:rPr>
              <w:t>3</w:t>
            </w:r>
            <w:r w:rsidR="007A6407" w:rsidRPr="00170735">
              <w:rPr>
                <w:rFonts w:ascii="Times New Roman" w:eastAsia="Times New Roman" w:hAnsi="Times New Roman" w:cs="Times New Roman"/>
                <w:b/>
                <w:bCs/>
                <w:sz w:val="24"/>
                <w:szCs w:val="24"/>
                <w:lang w:eastAsia="ru-RU"/>
              </w:rPr>
              <w:t xml:space="preserve"> </w:t>
            </w:r>
            <w:proofErr w:type="spellStart"/>
            <w:r w:rsidR="007A6407" w:rsidRPr="00170735">
              <w:rPr>
                <w:rFonts w:ascii="Times New Roman" w:eastAsia="Times New Roman" w:hAnsi="Times New Roman" w:cs="Times New Roman"/>
                <w:b/>
                <w:bCs/>
                <w:sz w:val="24"/>
                <w:szCs w:val="24"/>
                <w:lang w:eastAsia="ru-RU"/>
              </w:rPr>
              <w:t>з</w:t>
            </w:r>
            <w:r w:rsidRPr="00170735">
              <w:rPr>
                <w:rFonts w:ascii="Times New Roman" w:eastAsia="Times New Roman" w:hAnsi="Times New Roman" w:cs="Times New Roman"/>
                <w:b/>
                <w:bCs/>
                <w:sz w:val="24"/>
                <w:szCs w:val="24"/>
                <w:lang w:eastAsia="ru-RU"/>
              </w:rPr>
              <w:t>.</w:t>
            </w:r>
            <w:r w:rsidR="007A6407" w:rsidRPr="00170735">
              <w:rPr>
                <w:rFonts w:ascii="Times New Roman" w:eastAsia="Times New Roman" w:hAnsi="Times New Roman" w:cs="Times New Roman"/>
                <w:b/>
                <w:bCs/>
                <w:sz w:val="24"/>
                <w:szCs w:val="24"/>
                <w:lang w:eastAsia="ru-RU"/>
              </w:rPr>
              <w:t>е</w:t>
            </w:r>
            <w:proofErr w:type="spellEnd"/>
            <w:r w:rsidR="009A782A" w:rsidRPr="00170735">
              <w:rPr>
                <w:rFonts w:ascii="Times New Roman" w:eastAsia="Times New Roman" w:hAnsi="Times New Roman" w:cs="Times New Roman"/>
                <w:b/>
                <w:bCs/>
                <w:sz w:val="24"/>
                <w:szCs w:val="24"/>
                <w:lang w:eastAsia="ru-RU"/>
              </w:rPr>
              <w:t>.</w:t>
            </w:r>
            <w:r w:rsidR="007A6407" w:rsidRPr="00170735">
              <w:rPr>
                <w:rFonts w:ascii="Times New Roman" w:eastAsia="Times New Roman" w:hAnsi="Times New Roman" w:cs="Times New Roman"/>
                <w:b/>
                <w:bCs/>
                <w:sz w:val="24"/>
                <w:szCs w:val="24"/>
                <w:lang w:eastAsia="ru-RU"/>
              </w:rPr>
              <w:t xml:space="preserve"> / </w:t>
            </w:r>
            <w:r w:rsidR="00FA1541" w:rsidRPr="00170735">
              <w:rPr>
                <w:rFonts w:ascii="Times New Roman" w:eastAsia="Times New Roman" w:hAnsi="Times New Roman" w:cs="Times New Roman"/>
                <w:b/>
                <w:bCs/>
                <w:sz w:val="24"/>
                <w:szCs w:val="24"/>
                <w:lang w:eastAsia="ru-RU"/>
              </w:rPr>
              <w:t>1</w:t>
            </w:r>
            <w:r w:rsidRPr="00170735">
              <w:rPr>
                <w:rFonts w:ascii="Times New Roman" w:eastAsia="Times New Roman" w:hAnsi="Times New Roman" w:cs="Times New Roman"/>
                <w:b/>
                <w:bCs/>
                <w:sz w:val="24"/>
                <w:szCs w:val="24"/>
                <w:lang w:eastAsia="ru-RU"/>
              </w:rPr>
              <w:t>08</w:t>
            </w:r>
            <w:r w:rsidR="007A6407" w:rsidRPr="00170735">
              <w:rPr>
                <w:rFonts w:ascii="Times New Roman" w:eastAsia="Times New Roman" w:hAnsi="Times New Roman" w:cs="Times New Roman"/>
                <w:b/>
                <w:bCs/>
                <w:sz w:val="24"/>
                <w:szCs w:val="24"/>
                <w:lang w:eastAsia="ru-RU"/>
              </w:rPr>
              <w:t xml:space="preserve"> ч.</w:t>
            </w:r>
          </w:p>
        </w:tc>
      </w:tr>
      <w:tr w:rsidR="005F0053" w:rsidRPr="00170735" w14:paraId="461E7E0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5F0053" w:rsidRPr="00170735" w:rsidRDefault="005F0053" w:rsidP="00170735">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170735">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30BD736A" w:rsidR="005F0053"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170735">
              <w:rPr>
                <w:rFonts w:ascii="Times New Roman" w:eastAsia="Times New Roman" w:hAnsi="Times New Roman" w:cs="Times New Roman"/>
                <w:b/>
                <w:bCs/>
                <w:i/>
                <w:iCs/>
                <w:sz w:val="24"/>
                <w:szCs w:val="24"/>
                <w:lang w:eastAsia="ru-RU"/>
              </w:rPr>
              <w:t>36</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4FFF5894" w:rsidR="005F0053"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170735">
              <w:rPr>
                <w:rFonts w:ascii="Times New Roman" w:eastAsia="Times New Roman" w:hAnsi="Times New Roman" w:cs="Times New Roman"/>
                <w:b/>
                <w:bCs/>
                <w:i/>
                <w:iCs/>
                <w:sz w:val="24"/>
                <w:szCs w:val="24"/>
                <w:lang w:eastAsia="ru-RU"/>
              </w:rPr>
              <w:t>36</w:t>
            </w:r>
          </w:p>
        </w:tc>
      </w:tr>
      <w:tr w:rsidR="005F0053" w:rsidRPr="00170735" w14:paraId="24BF8EEF"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5F0053" w:rsidRPr="00170735" w:rsidRDefault="005F0053" w:rsidP="00170735">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170735">
              <w:rPr>
                <w:rFonts w:ascii="Times New Roman" w:eastAsia="Times New Roman" w:hAnsi="Times New Roman" w:cs="Times New Roman"/>
                <w:i/>
                <w:sz w:val="24"/>
                <w:szCs w:val="24"/>
                <w:lang w:eastAsia="ru-RU"/>
              </w:rPr>
              <w:lastRenderedPageBreak/>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11F5F69E" w:rsidR="005F0053"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2</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2402BE80" w:rsidR="005F0053"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2</w:t>
            </w:r>
          </w:p>
        </w:tc>
      </w:tr>
      <w:tr w:rsidR="005F0053" w:rsidRPr="00170735" w14:paraId="29A2258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5F0053" w:rsidRPr="00170735" w:rsidRDefault="005F0053" w:rsidP="00170735">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170735">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44A7B94C" w:rsidR="005F0053"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34</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4C3A0EBA" w:rsidR="005F0053"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34</w:t>
            </w:r>
          </w:p>
        </w:tc>
      </w:tr>
      <w:tr w:rsidR="005F0053" w:rsidRPr="00170735" w14:paraId="74E00E42"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5F0053" w:rsidRPr="00170735" w:rsidRDefault="005F0053" w:rsidP="00170735">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170735">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2E2BAB17" w:rsidR="005F0053"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170735">
              <w:rPr>
                <w:rFonts w:ascii="Times New Roman" w:eastAsia="Times New Roman" w:hAnsi="Times New Roman" w:cs="Times New Roman"/>
                <w:b/>
                <w:bCs/>
                <w:i/>
                <w:iCs/>
                <w:sz w:val="24"/>
                <w:szCs w:val="24"/>
                <w:lang w:eastAsia="ru-RU"/>
              </w:rPr>
              <w:t>72</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6D79F2B7" w:rsidR="005F0053"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170735">
              <w:rPr>
                <w:rFonts w:ascii="Times New Roman" w:eastAsia="Times New Roman" w:hAnsi="Times New Roman" w:cs="Times New Roman"/>
                <w:b/>
                <w:bCs/>
                <w:i/>
                <w:iCs/>
                <w:sz w:val="24"/>
                <w:szCs w:val="24"/>
                <w:lang w:eastAsia="ru-RU"/>
              </w:rPr>
              <w:t>72</w:t>
            </w:r>
          </w:p>
        </w:tc>
      </w:tr>
      <w:tr w:rsidR="003A5091" w:rsidRPr="00170735" w14:paraId="08A3D25D"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3A5091" w:rsidRPr="00170735" w:rsidRDefault="003A5091" w:rsidP="0017073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39B7E5F3" w:rsidR="003A5091"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170735">
              <w:rPr>
                <w:rFonts w:ascii="Times New Roman" w:eastAsia="Times New Roman" w:hAnsi="Times New Roman" w:cs="Times New Roman"/>
                <w:bCs/>
                <w:iCs/>
                <w:sz w:val="24"/>
                <w:szCs w:val="24"/>
                <w:lang w:eastAsia="ru-RU"/>
              </w:rPr>
              <w:t>Проектная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1A279259" w:rsidR="003A5091" w:rsidRPr="00170735" w:rsidRDefault="005D11BA" w:rsidP="00170735">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170735">
              <w:rPr>
                <w:rFonts w:ascii="Times New Roman" w:eastAsia="Times New Roman" w:hAnsi="Times New Roman" w:cs="Times New Roman"/>
                <w:bCs/>
                <w:iCs/>
                <w:sz w:val="24"/>
                <w:szCs w:val="24"/>
                <w:lang w:eastAsia="ru-RU"/>
              </w:rPr>
              <w:t>Проектная работа</w:t>
            </w:r>
          </w:p>
        </w:tc>
      </w:tr>
      <w:tr w:rsidR="003A5091" w:rsidRPr="00170735" w14:paraId="18DF6E93"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3A5091" w:rsidRPr="00170735" w:rsidRDefault="003A5091" w:rsidP="00170735">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170735">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004B0847" w:rsidR="003A5091" w:rsidRPr="00170735" w:rsidRDefault="008A51C6"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170735">
              <w:rPr>
                <w:rFonts w:ascii="Times New Roman" w:eastAsia="Times New Roman" w:hAnsi="Times New Roman" w:cs="Times New Roman"/>
                <w:b/>
                <w:iCs/>
                <w:sz w:val="24"/>
                <w:szCs w:val="24"/>
                <w:lang w:eastAsia="ru-RU"/>
              </w:rPr>
              <w:t>Зачёт</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3CC620FA" w:rsidR="003A5091" w:rsidRPr="00170735" w:rsidRDefault="008A51C6" w:rsidP="00170735">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170735">
              <w:rPr>
                <w:rFonts w:ascii="Times New Roman" w:eastAsia="Times New Roman" w:hAnsi="Times New Roman" w:cs="Times New Roman"/>
                <w:b/>
                <w:iCs/>
                <w:sz w:val="24"/>
                <w:szCs w:val="24"/>
                <w:lang w:eastAsia="ru-RU"/>
              </w:rPr>
              <w:t>Зачёт</w:t>
            </w:r>
          </w:p>
        </w:tc>
      </w:tr>
    </w:tbl>
    <w:p w14:paraId="089BE8B9" w14:textId="77777777" w:rsidR="00181121" w:rsidRPr="00170735" w:rsidRDefault="00181121" w:rsidP="00170735">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3" w:name="_Toc494714914"/>
      <w:bookmarkStart w:id="24" w:name="_Toc68554376"/>
      <w:bookmarkStart w:id="25" w:name="_Toc68554682"/>
      <w:bookmarkEnd w:id="21"/>
      <w:bookmarkEnd w:id="22"/>
    </w:p>
    <w:p w14:paraId="2E951C2F" w14:textId="00F68C59" w:rsidR="009644E5" w:rsidRPr="00170735" w:rsidRDefault="00DD734F" w:rsidP="00170735">
      <w:pPr>
        <w:pStyle w:val="1"/>
        <w:contextualSpacing/>
      </w:pPr>
      <w:bookmarkStart w:id="26" w:name="_Toc127520504"/>
      <w:bookmarkEnd w:id="20"/>
      <w:r w:rsidRPr="00170735">
        <w:rPr>
          <w:color w:val="000000" w:themeColor="text1"/>
        </w:rPr>
        <w:t xml:space="preserve">5. </w:t>
      </w:r>
      <w:bookmarkStart w:id="27" w:name="_Toc529446295"/>
      <w:bookmarkEnd w:id="23"/>
      <w:r w:rsidR="009644E5" w:rsidRPr="00170735">
        <w:rPr>
          <w:color w:val="000000" w:themeColor="text1"/>
        </w:rPr>
        <w:t>Содержание</w:t>
      </w:r>
      <w:r w:rsidR="009644E5" w:rsidRPr="00170735">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p>
    <w:p w14:paraId="48D30251" w14:textId="77777777" w:rsidR="00CA5FA1" w:rsidRPr="00170735" w:rsidRDefault="00CA5FA1" w:rsidP="00170735">
      <w:pPr>
        <w:spacing w:after="0" w:line="240" w:lineRule="auto"/>
        <w:contextualSpacing/>
        <w:rPr>
          <w:rFonts w:ascii="Times New Roman" w:hAnsi="Times New Roman" w:cs="Times New Roman"/>
          <w:lang w:eastAsia="ru-RU"/>
        </w:rPr>
      </w:pPr>
    </w:p>
    <w:p w14:paraId="296705D3" w14:textId="375C6064" w:rsidR="001734CA" w:rsidRPr="00170735" w:rsidRDefault="001734CA" w:rsidP="00170735">
      <w:pPr>
        <w:pStyle w:val="2"/>
        <w:spacing w:before="0" w:after="0"/>
        <w:contextualSpacing/>
      </w:pPr>
      <w:bookmarkStart w:id="28" w:name="_Toc68554377"/>
      <w:bookmarkStart w:id="29" w:name="_Toc68554683"/>
      <w:bookmarkStart w:id="30" w:name="_Toc127520505"/>
      <w:r w:rsidRPr="00170735">
        <w:t>5.1. Содержание дисциплины</w:t>
      </w:r>
      <w:bookmarkEnd w:id="27"/>
      <w:bookmarkEnd w:id="28"/>
      <w:bookmarkEnd w:id="29"/>
      <w:bookmarkEnd w:id="30"/>
    </w:p>
    <w:p w14:paraId="6DEAB0FF" w14:textId="77777777" w:rsidR="00070FE8" w:rsidRPr="00170735" w:rsidRDefault="00070FE8" w:rsidP="00170735">
      <w:pPr>
        <w:keepNext/>
        <w:keepLines/>
        <w:spacing w:after="0" w:line="240" w:lineRule="auto"/>
        <w:ind w:firstLine="709"/>
        <w:contextualSpacing/>
        <w:jc w:val="both"/>
        <w:outlineLvl w:val="0"/>
        <w:rPr>
          <w:rFonts w:ascii="Times New Roman" w:eastAsia="Times New Roman" w:hAnsi="Times New Roman" w:cs="Times New Roman"/>
          <w:b/>
          <w:bCs/>
          <w:kern w:val="32"/>
          <w:sz w:val="28"/>
          <w:szCs w:val="28"/>
        </w:rPr>
      </w:pPr>
    </w:p>
    <w:p w14:paraId="1BD397AE" w14:textId="53D9CD86" w:rsidR="00CE41BE" w:rsidRPr="00170735" w:rsidRDefault="00252FD1" w:rsidP="00170735">
      <w:pPr>
        <w:spacing w:after="0" w:line="360" w:lineRule="auto"/>
        <w:ind w:firstLine="709"/>
        <w:contextualSpacing/>
        <w:jc w:val="both"/>
        <w:rPr>
          <w:rFonts w:ascii="Times New Roman" w:eastAsia="Times New Roman" w:hAnsi="Times New Roman" w:cs="Times New Roman"/>
          <w:b/>
          <w:sz w:val="28"/>
          <w:szCs w:val="28"/>
          <w:lang w:eastAsia="ru-RU"/>
        </w:rPr>
      </w:pPr>
      <w:bookmarkStart w:id="31" w:name="_Hlk127214678"/>
      <w:bookmarkStart w:id="32" w:name="_Hlk125450026"/>
      <w:r w:rsidRPr="00170735">
        <w:rPr>
          <w:rFonts w:ascii="Times New Roman" w:eastAsia="Times New Roman" w:hAnsi="Times New Roman" w:cs="Times New Roman"/>
          <w:b/>
          <w:sz w:val="28"/>
          <w:szCs w:val="28"/>
          <w:lang w:eastAsia="ru-RU"/>
        </w:rPr>
        <w:t xml:space="preserve">Тема 1. </w:t>
      </w:r>
      <w:bookmarkStart w:id="33" w:name="_Hlk127215365"/>
      <w:r w:rsidR="00CE41BE" w:rsidRPr="00170735">
        <w:rPr>
          <w:rFonts w:ascii="Times New Roman" w:eastAsia="Times New Roman" w:hAnsi="Times New Roman" w:cs="Times New Roman"/>
          <w:b/>
          <w:sz w:val="28"/>
          <w:szCs w:val="28"/>
          <w:lang w:eastAsia="ru-RU"/>
        </w:rPr>
        <w:t>Стратегические финансовые решения.</w:t>
      </w:r>
      <w:bookmarkEnd w:id="33"/>
    </w:p>
    <w:p w14:paraId="17A78468" w14:textId="34B2DCA4" w:rsidR="00641CB1" w:rsidRPr="00170735" w:rsidRDefault="00CE41BE"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sz w:val="28"/>
          <w:szCs w:val="28"/>
          <w:lang w:eastAsia="ru-RU"/>
        </w:rPr>
        <w:t>Понятие стратегии, к</w:t>
      </w:r>
      <w:r w:rsidR="00070DB7" w:rsidRPr="00170735">
        <w:rPr>
          <w:rFonts w:ascii="Times New Roman" w:eastAsia="Times New Roman" w:hAnsi="Times New Roman" w:cs="Times New Roman"/>
          <w:sz w:val="28"/>
          <w:szCs w:val="28"/>
          <w:lang w:eastAsia="ru-RU"/>
        </w:rPr>
        <w:t>орпоративная и бизнес-стратегия</w:t>
      </w:r>
      <w:r w:rsidRPr="00170735">
        <w:rPr>
          <w:rFonts w:ascii="Times New Roman" w:eastAsia="Times New Roman" w:hAnsi="Times New Roman" w:cs="Times New Roman"/>
          <w:sz w:val="28"/>
          <w:szCs w:val="28"/>
          <w:lang w:eastAsia="ru-RU"/>
        </w:rPr>
        <w:t>.</w:t>
      </w:r>
      <w:r w:rsidR="00A146C6" w:rsidRPr="00170735">
        <w:rPr>
          <w:rFonts w:ascii="Times New Roman" w:eastAsia="Times New Roman" w:hAnsi="Times New Roman" w:cs="Times New Roman"/>
          <w:sz w:val="28"/>
          <w:szCs w:val="28"/>
          <w:lang w:eastAsia="ru-RU"/>
        </w:rPr>
        <w:t xml:space="preserve"> </w:t>
      </w:r>
      <w:r w:rsidR="00641CB1" w:rsidRPr="00170735">
        <w:rPr>
          <w:rFonts w:ascii="Times New Roman" w:eastAsia="Times New Roman" w:hAnsi="Times New Roman" w:cs="Times New Roman"/>
          <w:bCs/>
          <w:sz w:val="28"/>
          <w:szCs w:val="28"/>
          <w:lang w:eastAsia="ru-RU"/>
        </w:rPr>
        <w:t>Стратегический менеджмент и его функции. Стратегическое управление коммерческой организаци</w:t>
      </w:r>
      <w:r w:rsidR="004A3949" w:rsidRPr="00170735">
        <w:rPr>
          <w:rFonts w:ascii="Times New Roman" w:eastAsia="Times New Roman" w:hAnsi="Times New Roman" w:cs="Times New Roman"/>
          <w:bCs/>
          <w:sz w:val="28"/>
          <w:szCs w:val="28"/>
          <w:lang w:eastAsia="ru-RU"/>
        </w:rPr>
        <w:t>ей</w:t>
      </w:r>
      <w:r w:rsidR="00641CB1" w:rsidRPr="00170735">
        <w:rPr>
          <w:rFonts w:ascii="Times New Roman" w:eastAsia="Times New Roman" w:hAnsi="Times New Roman" w:cs="Times New Roman"/>
          <w:bCs/>
          <w:sz w:val="28"/>
          <w:szCs w:val="28"/>
          <w:lang w:eastAsia="ru-RU"/>
        </w:rPr>
        <w:t xml:space="preserve"> на концепции экономической прибыли (</w:t>
      </w:r>
      <w:r w:rsidR="00641CB1" w:rsidRPr="00170735">
        <w:rPr>
          <w:rFonts w:ascii="Times New Roman" w:eastAsia="Times New Roman" w:hAnsi="Times New Roman" w:cs="Times New Roman"/>
          <w:bCs/>
          <w:sz w:val="28"/>
          <w:szCs w:val="28"/>
          <w:lang w:val="en-US" w:eastAsia="ru-RU"/>
        </w:rPr>
        <w:t>EVA</w:t>
      </w:r>
      <w:r w:rsidR="00641CB1" w:rsidRPr="00170735">
        <w:rPr>
          <w:rFonts w:ascii="Times New Roman" w:eastAsia="Times New Roman" w:hAnsi="Times New Roman" w:cs="Times New Roman"/>
          <w:bCs/>
          <w:sz w:val="28"/>
          <w:szCs w:val="28"/>
          <w:lang w:eastAsia="ru-RU"/>
        </w:rPr>
        <w:t>), на основе концепции повышения стоимости (</w:t>
      </w:r>
      <w:r w:rsidR="00641CB1" w:rsidRPr="00170735">
        <w:rPr>
          <w:rFonts w:ascii="Times New Roman" w:eastAsia="Times New Roman" w:hAnsi="Times New Roman" w:cs="Times New Roman"/>
          <w:bCs/>
          <w:sz w:val="28"/>
          <w:szCs w:val="28"/>
          <w:lang w:val="en-US" w:eastAsia="ru-RU"/>
        </w:rPr>
        <w:t>VBM</w:t>
      </w:r>
      <w:r w:rsidR="00641CB1" w:rsidRPr="00170735">
        <w:rPr>
          <w:rFonts w:ascii="Times New Roman" w:eastAsia="Times New Roman" w:hAnsi="Times New Roman" w:cs="Times New Roman"/>
          <w:bCs/>
          <w:sz w:val="28"/>
          <w:szCs w:val="28"/>
          <w:lang w:eastAsia="ru-RU"/>
        </w:rPr>
        <w:t xml:space="preserve">). Стратегические финансовые решения, позволяющие достичь основной цели финансового менеджмента. Информационная база принятия стратегических финансовых решений. </w:t>
      </w:r>
    </w:p>
    <w:p w14:paraId="5A404949" w14:textId="77777777" w:rsidR="00CE41BE" w:rsidRPr="00170735" w:rsidRDefault="00CE41BE" w:rsidP="00170735">
      <w:pPr>
        <w:spacing w:after="0" w:line="360" w:lineRule="auto"/>
        <w:ind w:firstLine="709"/>
        <w:contextualSpacing/>
        <w:jc w:val="both"/>
        <w:rPr>
          <w:rFonts w:ascii="Times New Roman" w:eastAsia="Times New Roman" w:hAnsi="Times New Roman" w:cs="Times New Roman"/>
          <w:b/>
          <w:sz w:val="28"/>
          <w:szCs w:val="28"/>
          <w:lang w:eastAsia="ru-RU"/>
        </w:rPr>
      </w:pPr>
    </w:p>
    <w:p w14:paraId="12294356" w14:textId="3DF382D0" w:rsidR="00210BF6" w:rsidRPr="00170735" w:rsidRDefault="00CE41BE" w:rsidP="00170735">
      <w:pPr>
        <w:spacing w:after="0" w:line="360" w:lineRule="auto"/>
        <w:ind w:firstLine="709"/>
        <w:contextualSpacing/>
        <w:jc w:val="both"/>
        <w:rPr>
          <w:rFonts w:ascii="Times New Roman" w:eastAsia="Times New Roman" w:hAnsi="Times New Roman" w:cs="Times New Roman"/>
          <w:b/>
          <w:sz w:val="28"/>
          <w:szCs w:val="28"/>
          <w:lang w:eastAsia="ru-RU"/>
        </w:rPr>
      </w:pPr>
      <w:r w:rsidRPr="00170735">
        <w:rPr>
          <w:rFonts w:ascii="Times New Roman" w:eastAsia="Times New Roman" w:hAnsi="Times New Roman" w:cs="Times New Roman"/>
          <w:b/>
          <w:sz w:val="28"/>
          <w:szCs w:val="28"/>
          <w:lang w:eastAsia="ru-RU"/>
        </w:rPr>
        <w:t xml:space="preserve">Тема 2. </w:t>
      </w:r>
      <w:bookmarkStart w:id="34" w:name="_Hlk127215368"/>
      <w:r w:rsidR="0011664F" w:rsidRPr="00170735">
        <w:rPr>
          <w:rFonts w:ascii="Times New Roman" w:eastAsia="Times New Roman" w:hAnsi="Times New Roman" w:cs="Times New Roman"/>
          <w:b/>
          <w:sz w:val="28"/>
          <w:szCs w:val="28"/>
          <w:lang w:eastAsia="ru-RU"/>
        </w:rPr>
        <w:t>Виды стоимости</w:t>
      </w:r>
      <w:r w:rsidR="00852831" w:rsidRPr="00170735">
        <w:rPr>
          <w:rFonts w:ascii="Times New Roman" w:eastAsia="Times New Roman" w:hAnsi="Times New Roman" w:cs="Times New Roman"/>
          <w:b/>
          <w:sz w:val="28"/>
          <w:szCs w:val="28"/>
          <w:lang w:eastAsia="ru-RU"/>
        </w:rPr>
        <w:t xml:space="preserve"> и подходы к оценке стоимости бизнеса</w:t>
      </w:r>
      <w:r w:rsidR="0011664F" w:rsidRPr="00170735">
        <w:rPr>
          <w:rFonts w:ascii="Times New Roman" w:eastAsia="Times New Roman" w:hAnsi="Times New Roman" w:cs="Times New Roman"/>
          <w:b/>
          <w:sz w:val="28"/>
          <w:szCs w:val="28"/>
          <w:lang w:eastAsia="ru-RU"/>
        </w:rPr>
        <w:t>.</w:t>
      </w:r>
      <w:r w:rsidR="006C05BE" w:rsidRPr="00170735">
        <w:rPr>
          <w:rFonts w:ascii="Times New Roman" w:eastAsia="Times New Roman" w:hAnsi="Times New Roman" w:cs="Times New Roman"/>
          <w:b/>
          <w:sz w:val="28"/>
          <w:szCs w:val="28"/>
          <w:lang w:eastAsia="ru-RU"/>
        </w:rPr>
        <w:t xml:space="preserve">  </w:t>
      </w:r>
      <w:bookmarkEnd w:id="34"/>
    </w:p>
    <w:p w14:paraId="3686FCD9" w14:textId="525583A0" w:rsidR="00DC059F" w:rsidRPr="00170735" w:rsidRDefault="00EF701D"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Понятие стоимости актива. Рыночная, равновесная и инвестиционная стоимость. Объекты оценки в рамках оценки стоимости бизнеса. </w:t>
      </w:r>
    </w:p>
    <w:p w14:paraId="37C92F81" w14:textId="558072AB" w:rsidR="00DC059F" w:rsidRPr="00170735" w:rsidRDefault="00DC059F"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Справедливая внутренняя стоимость бизнеса, справедливая рыночная стоимость бизнеса, капитализация. </w:t>
      </w:r>
    </w:p>
    <w:p w14:paraId="077706AA" w14:textId="77777777" w:rsidR="00965055" w:rsidRPr="00170735" w:rsidRDefault="00B343B9"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Цели</w:t>
      </w:r>
      <w:r w:rsidR="00114DA7" w:rsidRPr="00170735">
        <w:rPr>
          <w:rFonts w:ascii="Times New Roman" w:eastAsia="Times New Roman" w:hAnsi="Times New Roman" w:cs="Times New Roman"/>
          <w:bCs/>
          <w:sz w:val="28"/>
          <w:szCs w:val="28"/>
          <w:lang w:eastAsia="ru-RU"/>
        </w:rPr>
        <w:t xml:space="preserve"> оценки стоимости бизнеса. </w:t>
      </w:r>
      <w:r w:rsidR="00EF701D" w:rsidRPr="00170735">
        <w:rPr>
          <w:rFonts w:ascii="Times New Roman" w:eastAsia="Times New Roman" w:hAnsi="Times New Roman" w:cs="Times New Roman"/>
          <w:bCs/>
          <w:sz w:val="28"/>
          <w:szCs w:val="28"/>
          <w:lang w:eastAsia="ru-RU"/>
        </w:rPr>
        <w:t xml:space="preserve">Подходы к оценке стоимости бизнеса: сравнительный, доходный и затратный. </w:t>
      </w:r>
      <w:r w:rsidR="00114DA7" w:rsidRPr="00170735">
        <w:rPr>
          <w:rFonts w:ascii="Times New Roman" w:eastAsia="Times New Roman" w:hAnsi="Times New Roman" w:cs="Times New Roman"/>
          <w:bCs/>
          <w:sz w:val="28"/>
          <w:szCs w:val="28"/>
          <w:lang w:eastAsia="ru-RU"/>
        </w:rPr>
        <w:t xml:space="preserve">Методы оценки стоимости бизнеса. </w:t>
      </w:r>
    </w:p>
    <w:p w14:paraId="072959DB" w14:textId="1DD015EA" w:rsidR="00EF701D" w:rsidRPr="00170735" w:rsidRDefault="00EF701D"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Федеральные стандарты оценки. </w:t>
      </w:r>
    </w:p>
    <w:bookmarkEnd w:id="31"/>
    <w:p w14:paraId="4789D8AB" w14:textId="0E49E36E" w:rsidR="006C05BE" w:rsidRPr="00170735" w:rsidRDefault="006C05BE" w:rsidP="00170735">
      <w:pPr>
        <w:spacing w:after="0" w:line="360" w:lineRule="auto"/>
        <w:ind w:firstLine="709"/>
        <w:contextualSpacing/>
        <w:jc w:val="both"/>
        <w:rPr>
          <w:rFonts w:ascii="Times New Roman" w:eastAsia="Times New Roman" w:hAnsi="Times New Roman" w:cs="Times New Roman"/>
          <w:bCs/>
          <w:sz w:val="28"/>
          <w:szCs w:val="28"/>
          <w:lang w:eastAsia="ru-RU"/>
        </w:rPr>
      </w:pPr>
    </w:p>
    <w:p w14:paraId="3ED91AEA" w14:textId="2B5135B1" w:rsidR="006C05BE" w:rsidRPr="00170735" w:rsidRDefault="006C05BE" w:rsidP="00170735">
      <w:pPr>
        <w:spacing w:after="0" w:line="360" w:lineRule="auto"/>
        <w:ind w:firstLine="709"/>
        <w:contextualSpacing/>
        <w:jc w:val="both"/>
        <w:rPr>
          <w:rFonts w:ascii="Times New Roman" w:eastAsia="Times New Roman" w:hAnsi="Times New Roman" w:cs="Times New Roman"/>
          <w:b/>
          <w:sz w:val="28"/>
          <w:szCs w:val="28"/>
          <w:lang w:eastAsia="ru-RU"/>
        </w:rPr>
      </w:pPr>
      <w:r w:rsidRPr="00170735">
        <w:rPr>
          <w:rFonts w:ascii="Times New Roman" w:eastAsia="Times New Roman" w:hAnsi="Times New Roman" w:cs="Times New Roman"/>
          <w:b/>
          <w:sz w:val="28"/>
          <w:szCs w:val="28"/>
          <w:lang w:eastAsia="ru-RU"/>
        </w:rPr>
        <w:t xml:space="preserve">Тема </w:t>
      </w:r>
      <w:r w:rsidR="00CE41BE" w:rsidRPr="00170735">
        <w:rPr>
          <w:rFonts w:ascii="Times New Roman" w:eastAsia="Times New Roman" w:hAnsi="Times New Roman" w:cs="Times New Roman"/>
          <w:b/>
          <w:sz w:val="28"/>
          <w:szCs w:val="28"/>
          <w:lang w:eastAsia="ru-RU"/>
        </w:rPr>
        <w:t>3</w:t>
      </w:r>
      <w:r w:rsidRPr="00170735">
        <w:rPr>
          <w:rFonts w:ascii="Times New Roman" w:eastAsia="Times New Roman" w:hAnsi="Times New Roman" w:cs="Times New Roman"/>
          <w:b/>
          <w:sz w:val="28"/>
          <w:szCs w:val="28"/>
          <w:lang w:eastAsia="ru-RU"/>
        </w:rPr>
        <w:t xml:space="preserve">. </w:t>
      </w:r>
      <w:bookmarkStart w:id="35" w:name="_Hlk127215372"/>
      <w:r w:rsidR="00F101A4" w:rsidRPr="00170735">
        <w:rPr>
          <w:rFonts w:ascii="Times New Roman" w:eastAsia="Times New Roman" w:hAnsi="Times New Roman" w:cs="Times New Roman"/>
          <w:b/>
          <w:sz w:val="28"/>
          <w:szCs w:val="28"/>
          <w:lang w:eastAsia="ru-RU"/>
        </w:rPr>
        <w:t>Финансовые решения и стратегии роста</w:t>
      </w:r>
      <w:r w:rsidR="001206A2" w:rsidRPr="00170735">
        <w:rPr>
          <w:rFonts w:ascii="Times New Roman" w:eastAsia="Times New Roman" w:hAnsi="Times New Roman" w:cs="Times New Roman"/>
          <w:b/>
          <w:sz w:val="28"/>
          <w:szCs w:val="28"/>
          <w:lang w:eastAsia="ru-RU"/>
        </w:rPr>
        <w:t>.</w:t>
      </w:r>
      <w:bookmarkEnd w:id="35"/>
    </w:p>
    <w:p w14:paraId="454B170F" w14:textId="2F233472" w:rsidR="00DA53E5" w:rsidRPr="00170735" w:rsidRDefault="00C9797D" w:rsidP="00170735">
      <w:pPr>
        <w:spacing w:after="0" w:line="360" w:lineRule="auto"/>
        <w:ind w:firstLine="709"/>
        <w:contextualSpacing/>
        <w:jc w:val="both"/>
        <w:rPr>
          <w:rFonts w:ascii="Times New Roman" w:eastAsia="Times New Roman" w:hAnsi="Times New Roman" w:cs="Times New Roman"/>
          <w:b/>
          <w:sz w:val="28"/>
          <w:szCs w:val="28"/>
          <w:lang w:eastAsia="ru-RU"/>
        </w:rPr>
      </w:pPr>
      <w:r w:rsidRPr="00170735">
        <w:rPr>
          <w:rFonts w:ascii="Times New Roman" w:eastAsia="Times New Roman" w:hAnsi="Times New Roman" w:cs="Times New Roman"/>
          <w:bCs/>
          <w:sz w:val="28"/>
          <w:szCs w:val="28"/>
          <w:lang w:eastAsia="ru-RU"/>
        </w:rPr>
        <w:t xml:space="preserve">Стратегии роста </w:t>
      </w:r>
      <w:r w:rsidR="00641CB1" w:rsidRPr="00170735">
        <w:rPr>
          <w:rFonts w:ascii="Times New Roman" w:eastAsia="Times New Roman" w:hAnsi="Times New Roman" w:cs="Times New Roman"/>
          <w:bCs/>
          <w:sz w:val="28"/>
          <w:szCs w:val="28"/>
          <w:lang w:eastAsia="ru-RU"/>
        </w:rPr>
        <w:t>коммерческой организации</w:t>
      </w:r>
      <w:r w:rsidRPr="00170735">
        <w:rPr>
          <w:rFonts w:ascii="Times New Roman" w:eastAsia="Times New Roman" w:hAnsi="Times New Roman" w:cs="Times New Roman"/>
          <w:bCs/>
          <w:sz w:val="28"/>
          <w:szCs w:val="28"/>
          <w:lang w:eastAsia="ru-RU"/>
        </w:rPr>
        <w:t xml:space="preserve">. </w:t>
      </w:r>
      <w:r w:rsidR="00114DA7" w:rsidRPr="00170735">
        <w:rPr>
          <w:rFonts w:ascii="Times New Roman" w:eastAsia="Times New Roman" w:hAnsi="Times New Roman" w:cs="Times New Roman"/>
          <w:bCs/>
          <w:sz w:val="28"/>
          <w:szCs w:val="28"/>
          <w:lang w:eastAsia="ru-RU"/>
        </w:rPr>
        <w:t>Управление ожидаемым ростом</w:t>
      </w:r>
      <w:r w:rsidR="00F916B0" w:rsidRPr="00170735">
        <w:rPr>
          <w:rFonts w:ascii="Times New Roman" w:eastAsia="Times New Roman" w:hAnsi="Times New Roman" w:cs="Times New Roman"/>
          <w:bCs/>
          <w:sz w:val="28"/>
          <w:szCs w:val="28"/>
          <w:lang w:eastAsia="ru-RU"/>
        </w:rPr>
        <w:t xml:space="preserve"> </w:t>
      </w:r>
      <w:r w:rsidR="00641CB1" w:rsidRPr="00170735">
        <w:rPr>
          <w:rFonts w:ascii="Times New Roman" w:eastAsia="Times New Roman" w:hAnsi="Times New Roman" w:cs="Times New Roman"/>
          <w:bCs/>
          <w:sz w:val="28"/>
          <w:szCs w:val="28"/>
          <w:lang w:eastAsia="ru-RU"/>
        </w:rPr>
        <w:t>коммерческой организации</w:t>
      </w:r>
      <w:r w:rsidR="00114DA7" w:rsidRPr="00170735">
        <w:rPr>
          <w:rFonts w:ascii="Times New Roman" w:eastAsia="Times New Roman" w:hAnsi="Times New Roman" w:cs="Times New Roman"/>
          <w:bCs/>
          <w:sz w:val="28"/>
          <w:szCs w:val="28"/>
          <w:lang w:eastAsia="ru-RU"/>
        </w:rPr>
        <w:t xml:space="preserve">. Планирование ожидаемой выручки и доли от рынка. </w:t>
      </w:r>
      <w:r w:rsidR="00E56879" w:rsidRPr="00170735">
        <w:rPr>
          <w:rFonts w:ascii="Times New Roman" w:eastAsia="Times New Roman" w:hAnsi="Times New Roman" w:cs="Times New Roman"/>
          <w:bCs/>
          <w:sz w:val="28"/>
          <w:szCs w:val="28"/>
          <w:lang w:eastAsia="ru-RU"/>
        </w:rPr>
        <w:t>Темпы роста прибыли организации. Бухгалтерский «бета»-</w:t>
      </w:r>
      <w:r w:rsidR="00E56879" w:rsidRPr="00170735">
        <w:rPr>
          <w:rFonts w:ascii="Times New Roman" w:eastAsia="Times New Roman" w:hAnsi="Times New Roman" w:cs="Times New Roman"/>
          <w:bCs/>
          <w:sz w:val="28"/>
          <w:szCs w:val="28"/>
          <w:lang w:eastAsia="ru-RU"/>
        </w:rPr>
        <w:lastRenderedPageBreak/>
        <w:t xml:space="preserve">коэффициент. </w:t>
      </w:r>
      <w:r w:rsidR="00114DA7" w:rsidRPr="00170735">
        <w:rPr>
          <w:rFonts w:ascii="Times New Roman" w:eastAsia="Times New Roman" w:hAnsi="Times New Roman" w:cs="Times New Roman"/>
          <w:bCs/>
          <w:sz w:val="28"/>
          <w:szCs w:val="28"/>
          <w:lang w:eastAsia="ru-RU"/>
        </w:rPr>
        <w:t>У</w:t>
      </w:r>
      <w:r w:rsidR="00EE4F7C" w:rsidRPr="00170735">
        <w:rPr>
          <w:rFonts w:ascii="Times New Roman" w:eastAsia="Times New Roman" w:hAnsi="Times New Roman" w:cs="Times New Roman"/>
          <w:bCs/>
          <w:sz w:val="28"/>
          <w:szCs w:val="28"/>
          <w:lang w:eastAsia="ru-RU"/>
        </w:rPr>
        <w:t>правление</w:t>
      </w:r>
      <w:r w:rsidR="00114DA7" w:rsidRPr="00170735">
        <w:rPr>
          <w:rFonts w:ascii="Times New Roman" w:eastAsia="Times New Roman" w:hAnsi="Times New Roman" w:cs="Times New Roman"/>
          <w:bCs/>
          <w:sz w:val="28"/>
          <w:szCs w:val="28"/>
          <w:lang w:eastAsia="ru-RU"/>
        </w:rPr>
        <w:t xml:space="preserve"> коэффициент</w:t>
      </w:r>
      <w:r w:rsidR="00EE4F7C" w:rsidRPr="00170735">
        <w:rPr>
          <w:rFonts w:ascii="Times New Roman" w:eastAsia="Times New Roman" w:hAnsi="Times New Roman" w:cs="Times New Roman"/>
          <w:bCs/>
          <w:sz w:val="28"/>
          <w:szCs w:val="28"/>
          <w:lang w:eastAsia="ru-RU"/>
        </w:rPr>
        <w:t xml:space="preserve">ом </w:t>
      </w:r>
      <w:r w:rsidR="00114DA7" w:rsidRPr="00170735">
        <w:rPr>
          <w:rFonts w:ascii="Times New Roman" w:eastAsia="Times New Roman" w:hAnsi="Times New Roman" w:cs="Times New Roman"/>
          <w:bCs/>
          <w:sz w:val="28"/>
          <w:szCs w:val="28"/>
          <w:lang w:eastAsia="ru-RU"/>
        </w:rPr>
        <w:t>реинвестирования</w:t>
      </w:r>
      <w:r w:rsidR="00EE4F7C" w:rsidRPr="00170735">
        <w:rPr>
          <w:rFonts w:ascii="Times New Roman" w:eastAsia="Times New Roman" w:hAnsi="Times New Roman" w:cs="Times New Roman"/>
          <w:bCs/>
          <w:sz w:val="28"/>
          <w:szCs w:val="28"/>
          <w:lang w:eastAsia="ru-RU"/>
        </w:rPr>
        <w:t xml:space="preserve"> на разных этапах жизненного цикла организации</w:t>
      </w:r>
      <w:r w:rsidR="00114DA7" w:rsidRPr="00170735">
        <w:rPr>
          <w:rFonts w:ascii="Times New Roman" w:eastAsia="Times New Roman" w:hAnsi="Times New Roman" w:cs="Times New Roman"/>
          <w:bCs/>
          <w:sz w:val="28"/>
          <w:szCs w:val="28"/>
          <w:lang w:eastAsia="ru-RU"/>
        </w:rPr>
        <w:t>.</w:t>
      </w:r>
    </w:p>
    <w:p w14:paraId="00540F2F" w14:textId="07752366" w:rsidR="00337619" w:rsidRPr="00170735" w:rsidRDefault="00337619" w:rsidP="00170735">
      <w:pPr>
        <w:spacing w:after="0" w:line="360" w:lineRule="auto"/>
        <w:contextualSpacing/>
        <w:jc w:val="both"/>
        <w:rPr>
          <w:rFonts w:ascii="Times New Roman" w:eastAsia="Times New Roman" w:hAnsi="Times New Roman" w:cs="Times New Roman"/>
          <w:b/>
          <w:sz w:val="28"/>
          <w:szCs w:val="28"/>
          <w:lang w:eastAsia="ru-RU"/>
        </w:rPr>
      </w:pPr>
      <w:bookmarkStart w:id="36" w:name="_Hlk98928120"/>
    </w:p>
    <w:p w14:paraId="18DAE064" w14:textId="575C9909" w:rsidR="00C6384E" w:rsidRPr="00170735" w:rsidRDefault="007D7EE7" w:rsidP="00170735">
      <w:pPr>
        <w:spacing w:after="0" w:line="360" w:lineRule="auto"/>
        <w:ind w:firstLine="709"/>
        <w:contextualSpacing/>
        <w:jc w:val="both"/>
        <w:rPr>
          <w:rFonts w:ascii="Times New Roman" w:eastAsia="Times New Roman" w:hAnsi="Times New Roman" w:cs="Times New Roman"/>
          <w:b/>
          <w:sz w:val="28"/>
          <w:szCs w:val="28"/>
          <w:lang w:eastAsia="ru-RU"/>
        </w:rPr>
      </w:pPr>
      <w:r w:rsidRPr="00170735">
        <w:rPr>
          <w:rFonts w:ascii="Times New Roman" w:eastAsia="Times New Roman" w:hAnsi="Times New Roman" w:cs="Times New Roman"/>
          <w:b/>
          <w:sz w:val="28"/>
          <w:szCs w:val="28"/>
          <w:lang w:eastAsia="ru-RU"/>
        </w:rPr>
        <w:t xml:space="preserve">Тема </w:t>
      </w:r>
      <w:r w:rsidR="003E5472" w:rsidRPr="00170735">
        <w:rPr>
          <w:rFonts w:ascii="Times New Roman" w:eastAsia="Times New Roman" w:hAnsi="Times New Roman" w:cs="Times New Roman"/>
          <w:b/>
          <w:sz w:val="28"/>
          <w:szCs w:val="28"/>
          <w:lang w:eastAsia="ru-RU"/>
        </w:rPr>
        <w:t>4</w:t>
      </w:r>
      <w:r w:rsidRPr="00170735">
        <w:rPr>
          <w:rFonts w:ascii="Times New Roman" w:eastAsia="Times New Roman" w:hAnsi="Times New Roman" w:cs="Times New Roman"/>
          <w:b/>
          <w:sz w:val="28"/>
          <w:szCs w:val="28"/>
          <w:lang w:eastAsia="ru-RU"/>
        </w:rPr>
        <w:t xml:space="preserve">. </w:t>
      </w:r>
      <w:bookmarkStart w:id="37" w:name="_Hlk127215376"/>
      <w:bookmarkEnd w:id="36"/>
      <w:r w:rsidR="00641CB1" w:rsidRPr="00170735">
        <w:rPr>
          <w:rFonts w:ascii="Times New Roman" w:eastAsia="Times New Roman" w:hAnsi="Times New Roman" w:cs="Times New Roman"/>
          <w:b/>
          <w:sz w:val="28"/>
          <w:szCs w:val="28"/>
          <w:lang w:eastAsia="ru-RU"/>
        </w:rPr>
        <w:t xml:space="preserve">Принятие решений в области политики финансирования </w:t>
      </w:r>
      <w:r w:rsidR="004A3949" w:rsidRPr="00170735">
        <w:rPr>
          <w:rFonts w:ascii="Times New Roman" w:eastAsia="Times New Roman" w:hAnsi="Times New Roman" w:cs="Times New Roman"/>
          <w:b/>
          <w:sz w:val="28"/>
          <w:szCs w:val="28"/>
          <w:lang w:eastAsia="ru-RU"/>
        </w:rPr>
        <w:t>организации</w:t>
      </w:r>
      <w:r w:rsidR="00641CB1" w:rsidRPr="00170735">
        <w:rPr>
          <w:rFonts w:ascii="Times New Roman" w:eastAsia="Times New Roman" w:hAnsi="Times New Roman" w:cs="Times New Roman"/>
          <w:b/>
          <w:sz w:val="28"/>
          <w:szCs w:val="28"/>
          <w:lang w:eastAsia="ru-RU"/>
        </w:rPr>
        <w:t xml:space="preserve"> на основе ценностно-ориентированного подхода.</w:t>
      </w:r>
      <w:bookmarkEnd w:id="37"/>
    </w:p>
    <w:p w14:paraId="34F20C33" w14:textId="71325698" w:rsidR="00EE4F7C" w:rsidRPr="00170735" w:rsidRDefault="00EE4F7C"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Оценка стоимости привлечения собственного капитала организации. Модель Шарпа, модель </w:t>
      </w:r>
      <w:proofErr w:type="spellStart"/>
      <w:r w:rsidRPr="00170735">
        <w:rPr>
          <w:rFonts w:ascii="Times New Roman" w:eastAsia="Times New Roman" w:hAnsi="Times New Roman" w:cs="Times New Roman"/>
          <w:bCs/>
          <w:sz w:val="28"/>
          <w:szCs w:val="28"/>
          <w:lang w:eastAsia="ru-RU"/>
        </w:rPr>
        <w:t>Хамады</w:t>
      </w:r>
      <w:proofErr w:type="spellEnd"/>
      <w:r w:rsidRPr="00170735">
        <w:rPr>
          <w:rFonts w:ascii="Times New Roman" w:eastAsia="Times New Roman" w:hAnsi="Times New Roman" w:cs="Times New Roman"/>
          <w:bCs/>
          <w:sz w:val="28"/>
          <w:szCs w:val="28"/>
          <w:lang w:eastAsia="ru-RU"/>
        </w:rPr>
        <w:t>, модель Гордона, двухфазная модель оценки роста дивидендов, модель «</w:t>
      </w:r>
      <w:r w:rsidRPr="00170735">
        <w:rPr>
          <w:rFonts w:ascii="Times New Roman" w:eastAsia="Times New Roman" w:hAnsi="Times New Roman" w:cs="Times New Roman"/>
          <w:bCs/>
          <w:sz w:val="28"/>
          <w:szCs w:val="28"/>
          <w:lang w:val="en-US" w:eastAsia="ru-RU"/>
        </w:rPr>
        <w:t>H</w:t>
      </w:r>
      <w:r w:rsidRPr="00170735">
        <w:rPr>
          <w:rFonts w:ascii="Times New Roman" w:eastAsia="Times New Roman" w:hAnsi="Times New Roman" w:cs="Times New Roman"/>
          <w:bCs/>
          <w:sz w:val="28"/>
          <w:szCs w:val="28"/>
          <w:lang w:eastAsia="ru-RU"/>
        </w:rPr>
        <w:t xml:space="preserve">» для оценки </w:t>
      </w:r>
      <w:r w:rsidR="00F23143" w:rsidRPr="00170735">
        <w:rPr>
          <w:rFonts w:ascii="Times New Roman" w:eastAsia="Times New Roman" w:hAnsi="Times New Roman" w:cs="Times New Roman"/>
          <w:bCs/>
          <w:sz w:val="28"/>
          <w:szCs w:val="28"/>
          <w:lang w:eastAsia="ru-RU"/>
        </w:rPr>
        <w:t xml:space="preserve">обыкновенной акции на базе ожидаемых дивидендов. </w:t>
      </w:r>
    </w:p>
    <w:p w14:paraId="06A3C458" w14:textId="47E97410" w:rsidR="00BA114A" w:rsidRPr="00170735" w:rsidRDefault="00EE4F7C"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Средневзвешенная цена капитала </w:t>
      </w:r>
      <w:r w:rsidR="000968EB" w:rsidRPr="00170735">
        <w:rPr>
          <w:rFonts w:ascii="Times New Roman" w:eastAsia="Times New Roman" w:hAnsi="Times New Roman" w:cs="Times New Roman"/>
          <w:bCs/>
          <w:sz w:val="28"/>
          <w:szCs w:val="28"/>
          <w:lang w:eastAsia="ru-RU"/>
        </w:rPr>
        <w:t>организации</w:t>
      </w:r>
      <w:r w:rsidRPr="00170735">
        <w:rPr>
          <w:rFonts w:ascii="Times New Roman" w:eastAsia="Times New Roman" w:hAnsi="Times New Roman" w:cs="Times New Roman"/>
          <w:bCs/>
          <w:sz w:val="28"/>
          <w:szCs w:val="28"/>
          <w:lang w:eastAsia="ru-RU"/>
        </w:rPr>
        <w:t>.</w:t>
      </w:r>
      <w:r w:rsidR="004A3949" w:rsidRPr="00170735">
        <w:rPr>
          <w:rFonts w:ascii="Times New Roman" w:eastAsia="Times New Roman" w:hAnsi="Times New Roman" w:cs="Times New Roman"/>
          <w:bCs/>
          <w:sz w:val="28"/>
          <w:szCs w:val="28"/>
          <w:lang w:eastAsia="ru-RU"/>
        </w:rPr>
        <w:t xml:space="preserve"> Влияние заёмного капитала на сумму налогооблагаемой прибыли (налоговый щит). </w:t>
      </w:r>
      <w:r w:rsidRPr="00170735">
        <w:rPr>
          <w:rFonts w:ascii="Times New Roman" w:eastAsia="Times New Roman" w:hAnsi="Times New Roman" w:cs="Times New Roman"/>
          <w:bCs/>
          <w:sz w:val="28"/>
          <w:szCs w:val="28"/>
          <w:lang w:eastAsia="ru-RU"/>
        </w:rPr>
        <w:t xml:space="preserve">Роль средневзвешенной цены капитала </w:t>
      </w:r>
      <w:r w:rsidR="000968EB" w:rsidRPr="00170735">
        <w:rPr>
          <w:rFonts w:ascii="Times New Roman" w:eastAsia="Times New Roman" w:hAnsi="Times New Roman" w:cs="Times New Roman"/>
          <w:bCs/>
          <w:sz w:val="28"/>
          <w:szCs w:val="28"/>
          <w:lang w:eastAsia="ru-RU"/>
        </w:rPr>
        <w:t>организации</w:t>
      </w:r>
      <w:r w:rsidRPr="00170735">
        <w:rPr>
          <w:rFonts w:ascii="Times New Roman" w:eastAsia="Times New Roman" w:hAnsi="Times New Roman" w:cs="Times New Roman"/>
          <w:bCs/>
          <w:sz w:val="28"/>
          <w:szCs w:val="28"/>
          <w:lang w:eastAsia="ru-RU"/>
        </w:rPr>
        <w:t xml:space="preserve"> в доходном подходе к оценке стоимости бизнеса. </w:t>
      </w:r>
      <w:r w:rsidR="000968EB" w:rsidRPr="00170735">
        <w:rPr>
          <w:rFonts w:ascii="Times New Roman" w:eastAsia="Times New Roman" w:hAnsi="Times New Roman" w:cs="Times New Roman"/>
          <w:bCs/>
          <w:sz w:val="28"/>
          <w:szCs w:val="28"/>
          <w:lang w:eastAsia="ru-RU"/>
        </w:rPr>
        <w:t xml:space="preserve">Управление средневзвешенной ценой капитала организации. </w:t>
      </w:r>
    </w:p>
    <w:p w14:paraId="2A504506" w14:textId="6D507DF0" w:rsidR="00F916B0" w:rsidRPr="00170735" w:rsidRDefault="00F916B0"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Обеспечение роста рентабельности собственного капитала посредством финансового рычага. </w:t>
      </w:r>
    </w:p>
    <w:p w14:paraId="43FC5766" w14:textId="77777777" w:rsidR="001206A2" w:rsidRPr="00170735" w:rsidRDefault="001206A2" w:rsidP="00170735">
      <w:pPr>
        <w:spacing w:after="0" w:line="360" w:lineRule="auto"/>
        <w:ind w:firstLine="709"/>
        <w:contextualSpacing/>
        <w:jc w:val="both"/>
        <w:rPr>
          <w:rFonts w:ascii="Times New Roman" w:eastAsia="Times New Roman" w:hAnsi="Times New Roman" w:cs="Times New Roman"/>
          <w:bCs/>
          <w:sz w:val="28"/>
          <w:szCs w:val="28"/>
          <w:lang w:eastAsia="ru-RU"/>
        </w:rPr>
      </w:pPr>
    </w:p>
    <w:p w14:paraId="44F528BD" w14:textId="09A3F9B7" w:rsidR="001206A2" w:rsidRPr="00170735" w:rsidRDefault="00A03A6C" w:rsidP="00170735">
      <w:pPr>
        <w:spacing w:after="0" w:line="360" w:lineRule="auto"/>
        <w:ind w:firstLine="709"/>
        <w:contextualSpacing/>
        <w:jc w:val="both"/>
        <w:rPr>
          <w:rFonts w:ascii="Times New Roman" w:eastAsia="Times New Roman" w:hAnsi="Times New Roman" w:cs="Times New Roman"/>
          <w:b/>
          <w:sz w:val="28"/>
          <w:szCs w:val="28"/>
          <w:lang w:eastAsia="ru-RU"/>
        </w:rPr>
      </w:pPr>
      <w:r w:rsidRPr="00170735">
        <w:rPr>
          <w:rFonts w:ascii="Times New Roman" w:eastAsia="Times New Roman" w:hAnsi="Times New Roman" w:cs="Times New Roman"/>
          <w:b/>
          <w:sz w:val="28"/>
          <w:szCs w:val="28"/>
          <w:lang w:eastAsia="ru-RU"/>
        </w:rPr>
        <w:t xml:space="preserve">Тема </w:t>
      </w:r>
      <w:r w:rsidR="00B83F2C" w:rsidRPr="00170735">
        <w:rPr>
          <w:rFonts w:ascii="Times New Roman" w:eastAsia="Times New Roman" w:hAnsi="Times New Roman" w:cs="Times New Roman"/>
          <w:b/>
          <w:sz w:val="28"/>
          <w:szCs w:val="28"/>
          <w:lang w:eastAsia="ru-RU"/>
        </w:rPr>
        <w:t>5</w:t>
      </w:r>
      <w:r w:rsidRPr="00170735">
        <w:rPr>
          <w:rFonts w:ascii="Times New Roman" w:eastAsia="Times New Roman" w:hAnsi="Times New Roman" w:cs="Times New Roman"/>
          <w:b/>
          <w:sz w:val="28"/>
          <w:szCs w:val="28"/>
          <w:lang w:eastAsia="ru-RU"/>
        </w:rPr>
        <w:t>.</w:t>
      </w:r>
      <w:r w:rsidR="001206A2" w:rsidRPr="00170735">
        <w:rPr>
          <w:rFonts w:ascii="Times New Roman" w:eastAsia="Times New Roman" w:hAnsi="Times New Roman" w:cs="Times New Roman"/>
          <w:b/>
          <w:sz w:val="28"/>
          <w:szCs w:val="28"/>
          <w:lang w:eastAsia="ru-RU"/>
        </w:rPr>
        <w:t xml:space="preserve"> </w:t>
      </w:r>
      <w:bookmarkStart w:id="38" w:name="_Hlk127215380"/>
      <w:r w:rsidR="004A3949" w:rsidRPr="00170735">
        <w:rPr>
          <w:rFonts w:ascii="Times New Roman" w:eastAsia="Times New Roman" w:hAnsi="Times New Roman" w:cs="Times New Roman"/>
          <w:b/>
          <w:sz w:val="28"/>
          <w:szCs w:val="28"/>
          <w:lang w:eastAsia="ru-RU"/>
        </w:rPr>
        <w:t xml:space="preserve">Оптимизация налоговой нагрузки как элемент стратегического управления финансами организации. </w:t>
      </w:r>
      <w:bookmarkEnd w:id="38"/>
    </w:p>
    <w:p w14:paraId="609F4D66" w14:textId="48EFF658" w:rsidR="00A03A6C" w:rsidRPr="00170735" w:rsidRDefault="00A03A6C"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Налоговая нагрузка организации. Основные налоги и сборы, которые платят коммерческие организации. Общая характеристика налога на прибыль организации. Эффективная ставка налога на прибыль. </w:t>
      </w:r>
    </w:p>
    <w:p w14:paraId="5A692329" w14:textId="77777777" w:rsidR="00A03A6C" w:rsidRPr="00170735" w:rsidRDefault="00A03A6C"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Налоговые показатели организации (доля налогов и сборов в активах и пассивах организации, соотношение сумм различных видов налогов, налоговая платежеспособность организации). Прогнозирование налоговой нагрузки организации. </w:t>
      </w:r>
    </w:p>
    <w:p w14:paraId="7DCB852A" w14:textId="3D43CC80" w:rsidR="00251DC5" w:rsidRPr="00170735" w:rsidRDefault="00A03A6C"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Понятие налоговой оптимизации. Цель и принципы налоговой оптимизации. Методы налоговой оптимизации. </w:t>
      </w:r>
    </w:p>
    <w:p w14:paraId="0E76C552" w14:textId="3867B65B" w:rsidR="00A03A6C" w:rsidRPr="00170735" w:rsidRDefault="00A03A6C"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Трансфертное ценообразование и контролируемые сделки. </w:t>
      </w:r>
    </w:p>
    <w:p w14:paraId="7D7CA411" w14:textId="77777777" w:rsidR="00A03A6C" w:rsidRPr="00170735" w:rsidRDefault="00A03A6C"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Двойное налогообложение. Оптимизация двойного налогообложения как элемент международной стратегии развития организации. </w:t>
      </w:r>
    </w:p>
    <w:p w14:paraId="30AE08CC" w14:textId="77777777" w:rsidR="00EE4F7C" w:rsidRPr="00170735" w:rsidRDefault="00EE4F7C" w:rsidP="00170735">
      <w:pPr>
        <w:spacing w:after="0" w:line="360" w:lineRule="auto"/>
        <w:ind w:firstLine="709"/>
        <w:contextualSpacing/>
        <w:jc w:val="both"/>
        <w:rPr>
          <w:rFonts w:ascii="Times New Roman" w:eastAsia="Times New Roman" w:hAnsi="Times New Roman" w:cs="Times New Roman"/>
          <w:bCs/>
          <w:sz w:val="28"/>
          <w:szCs w:val="28"/>
          <w:lang w:eastAsia="ru-RU"/>
        </w:rPr>
      </w:pPr>
    </w:p>
    <w:p w14:paraId="35934CC1" w14:textId="1667CEB5" w:rsidR="001F736D" w:rsidRPr="00170735" w:rsidRDefault="00E1118D" w:rsidP="00170735">
      <w:pPr>
        <w:spacing w:after="0" w:line="360" w:lineRule="auto"/>
        <w:ind w:firstLine="709"/>
        <w:contextualSpacing/>
        <w:jc w:val="both"/>
        <w:rPr>
          <w:rFonts w:ascii="Times New Roman" w:eastAsia="Times New Roman" w:hAnsi="Times New Roman" w:cs="Times New Roman"/>
          <w:b/>
          <w:sz w:val="28"/>
          <w:szCs w:val="28"/>
          <w:lang w:eastAsia="ru-RU"/>
        </w:rPr>
      </w:pPr>
      <w:r w:rsidRPr="00170735">
        <w:rPr>
          <w:rFonts w:ascii="Times New Roman" w:eastAsia="Times New Roman" w:hAnsi="Times New Roman" w:cs="Times New Roman"/>
          <w:b/>
          <w:sz w:val="28"/>
          <w:szCs w:val="28"/>
          <w:lang w:eastAsia="ru-RU"/>
        </w:rPr>
        <w:t xml:space="preserve">Тема </w:t>
      </w:r>
      <w:r w:rsidR="00B83F2C" w:rsidRPr="00170735">
        <w:rPr>
          <w:rFonts w:ascii="Times New Roman" w:eastAsia="Times New Roman" w:hAnsi="Times New Roman" w:cs="Times New Roman"/>
          <w:b/>
          <w:sz w:val="28"/>
          <w:szCs w:val="28"/>
          <w:lang w:eastAsia="ru-RU"/>
        </w:rPr>
        <w:t>6</w:t>
      </w:r>
      <w:r w:rsidRPr="00170735">
        <w:rPr>
          <w:rFonts w:ascii="Times New Roman" w:eastAsia="Times New Roman" w:hAnsi="Times New Roman" w:cs="Times New Roman"/>
          <w:b/>
          <w:sz w:val="28"/>
          <w:szCs w:val="28"/>
          <w:lang w:eastAsia="ru-RU"/>
        </w:rPr>
        <w:t>.</w:t>
      </w:r>
      <w:r w:rsidR="001F736D" w:rsidRPr="00170735">
        <w:rPr>
          <w:rFonts w:ascii="Times New Roman" w:eastAsia="Times New Roman" w:hAnsi="Times New Roman" w:cs="Times New Roman"/>
          <w:b/>
          <w:sz w:val="28"/>
          <w:szCs w:val="28"/>
          <w:lang w:eastAsia="ru-RU"/>
        </w:rPr>
        <w:t xml:space="preserve"> </w:t>
      </w:r>
      <w:bookmarkStart w:id="39" w:name="_Hlk127215384"/>
      <w:r w:rsidR="001F736D" w:rsidRPr="00170735">
        <w:rPr>
          <w:rFonts w:ascii="Times New Roman" w:eastAsia="Times New Roman" w:hAnsi="Times New Roman" w:cs="Times New Roman"/>
          <w:b/>
          <w:sz w:val="28"/>
          <w:szCs w:val="28"/>
          <w:lang w:eastAsia="ru-RU"/>
        </w:rPr>
        <w:t xml:space="preserve">Роль </w:t>
      </w:r>
      <w:proofErr w:type="spellStart"/>
      <w:r w:rsidR="001F736D" w:rsidRPr="00170735">
        <w:rPr>
          <w:rFonts w:ascii="Times New Roman" w:eastAsia="Times New Roman" w:hAnsi="Times New Roman" w:cs="Times New Roman"/>
          <w:b/>
          <w:sz w:val="28"/>
          <w:szCs w:val="28"/>
          <w:lang w:eastAsia="ru-RU"/>
        </w:rPr>
        <w:t>внеоборотных</w:t>
      </w:r>
      <w:proofErr w:type="spellEnd"/>
      <w:r w:rsidR="001F736D" w:rsidRPr="00170735">
        <w:rPr>
          <w:rFonts w:ascii="Times New Roman" w:eastAsia="Times New Roman" w:hAnsi="Times New Roman" w:cs="Times New Roman"/>
          <w:b/>
          <w:sz w:val="28"/>
          <w:szCs w:val="28"/>
          <w:lang w:eastAsia="ru-RU"/>
        </w:rPr>
        <w:t xml:space="preserve"> активов в реализации стратегии развития организации</w:t>
      </w:r>
      <w:r w:rsidR="004A3949" w:rsidRPr="00170735">
        <w:rPr>
          <w:rFonts w:ascii="Times New Roman" w:eastAsia="Times New Roman" w:hAnsi="Times New Roman" w:cs="Times New Roman"/>
          <w:b/>
          <w:sz w:val="28"/>
          <w:szCs w:val="28"/>
          <w:lang w:eastAsia="ru-RU"/>
        </w:rPr>
        <w:t>.</w:t>
      </w:r>
      <w:bookmarkEnd w:id="39"/>
    </w:p>
    <w:p w14:paraId="367658AC" w14:textId="5A0C1C06" w:rsidR="003170A4" w:rsidRPr="00170735" w:rsidRDefault="003170A4"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Долгосрочные (</w:t>
      </w:r>
      <w:proofErr w:type="spellStart"/>
      <w:r w:rsidRPr="00170735">
        <w:rPr>
          <w:rFonts w:ascii="Times New Roman" w:eastAsia="Times New Roman" w:hAnsi="Times New Roman" w:cs="Times New Roman"/>
          <w:bCs/>
          <w:sz w:val="28"/>
          <w:szCs w:val="28"/>
          <w:lang w:eastAsia="ru-RU"/>
        </w:rPr>
        <w:t>внеоборотные</w:t>
      </w:r>
      <w:proofErr w:type="spellEnd"/>
      <w:r w:rsidRPr="00170735">
        <w:rPr>
          <w:rFonts w:ascii="Times New Roman" w:eastAsia="Times New Roman" w:hAnsi="Times New Roman" w:cs="Times New Roman"/>
          <w:bCs/>
          <w:sz w:val="28"/>
          <w:szCs w:val="28"/>
          <w:lang w:eastAsia="ru-RU"/>
        </w:rPr>
        <w:t xml:space="preserve">) активы. Классификация </w:t>
      </w:r>
      <w:proofErr w:type="spellStart"/>
      <w:r w:rsidRPr="00170735">
        <w:rPr>
          <w:rFonts w:ascii="Times New Roman" w:eastAsia="Times New Roman" w:hAnsi="Times New Roman" w:cs="Times New Roman"/>
          <w:bCs/>
          <w:sz w:val="28"/>
          <w:szCs w:val="28"/>
          <w:lang w:eastAsia="ru-RU"/>
        </w:rPr>
        <w:t>внеоборотных</w:t>
      </w:r>
      <w:proofErr w:type="spellEnd"/>
      <w:r w:rsidRPr="00170735">
        <w:rPr>
          <w:rFonts w:ascii="Times New Roman" w:eastAsia="Times New Roman" w:hAnsi="Times New Roman" w:cs="Times New Roman"/>
          <w:bCs/>
          <w:sz w:val="28"/>
          <w:szCs w:val="28"/>
          <w:lang w:eastAsia="ru-RU"/>
        </w:rPr>
        <w:t xml:space="preserve"> активов.</w:t>
      </w:r>
      <w:r w:rsidRPr="00170735">
        <w:t xml:space="preserve"> </w:t>
      </w:r>
      <w:r w:rsidRPr="00170735">
        <w:rPr>
          <w:rFonts w:ascii="Times New Roman" w:hAnsi="Times New Roman" w:cs="Times New Roman"/>
          <w:sz w:val="28"/>
          <w:szCs w:val="28"/>
        </w:rPr>
        <w:t xml:space="preserve">Концепция </w:t>
      </w:r>
      <w:r w:rsidR="00F32651" w:rsidRPr="00170735">
        <w:rPr>
          <w:rFonts w:ascii="Times New Roman" w:eastAsia="Times New Roman" w:hAnsi="Times New Roman" w:cs="Times New Roman"/>
          <w:bCs/>
          <w:sz w:val="28"/>
          <w:szCs w:val="28"/>
          <w:lang w:eastAsia="ru-RU"/>
        </w:rPr>
        <w:t>о</w:t>
      </w:r>
      <w:r w:rsidRPr="00170735">
        <w:rPr>
          <w:rFonts w:ascii="Times New Roman" w:eastAsia="Times New Roman" w:hAnsi="Times New Roman" w:cs="Times New Roman"/>
          <w:bCs/>
          <w:sz w:val="28"/>
          <w:szCs w:val="28"/>
          <w:lang w:eastAsia="ru-RU"/>
        </w:rPr>
        <w:t>бесценени</w:t>
      </w:r>
      <w:r w:rsidR="00F32651" w:rsidRPr="00170735">
        <w:rPr>
          <w:rFonts w:ascii="Times New Roman" w:eastAsia="Times New Roman" w:hAnsi="Times New Roman" w:cs="Times New Roman"/>
          <w:bCs/>
          <w:sz w:val="28"/>
          <w:szCs w:val="28"/>
          <w:lang w:eastAsia="ru-RU"/>
        </w:rPr>
        <w:t>я</w:t>
      </w:r>
      <w:r w:rsidRPr="00170735">
        <w:rPr>
          <w:rFonts w:ascii="Times New Roman" w:eastAsia="Times New Roman" w:hAnsi="Times New Roman" w:cs="Times New Roman"/>
          <w:bCs/>
          <w:sz w:val="28"/>
          <w:szCs w:val="28"/>
          <w:lang w:eastAsia="ru-RU"/>
        </w:rPr>
        <w:t xml:space="preserve"> </w:t>
      </w:r>
      <w:proofErr w:type="spellStart"/>
      <w:r w:rsidRPr="00170735">
        <w:rPr>
          <w:rFonts w:ascii="Times New Roman" w:eastAsia="Times New Roman" w:hAnsi="Times New Roman" w:cs="Times New Roman"/>
          <w:bCs/>
          <w:sz w:val="28"/>
          <w:szCs w:val="28"/>
          <w:lang w:eastAsia="ru-RU"/>
        </w:rPr>
        <w:t>внеоборотных</w:t>
      </w:r>
      <w:proofErr w:type="spellEnd"/>
      <w:r w:rsidRPr="00170735">
        <w:rPr>
          <w:rFonts w:ascii="Times New Roman" w:eastAsia="Times New Roman" w:hAnsi="Times New Roman" w:cs="Times New Roman"/>
          <w:bCs/>
          <w:sz w:val="28"/>
          <w:szCs w:val="28"/>
          <w:lang w:eastAsia="ru-RU"/>
        </w:rPr>
        <w:t xml:space="preserve"> активов</w:t>
      </w:r>
      <w:r w:rsidR="00F32651" w:rsidRPr="00170735">
        <w:rPr>
          <w:rFonts w:ascii="Times New Roman" w:eastAsia="Times New Roman" w:hAnsi="Times New Roman" w:cs="Times New Roman"/>
          <w:bCs/>
          <w:sz w:val="28"/>
          <w:szCs w:val="28"/>
          <w:lang w:eastAsia="ru-RU"/>
        </w:rPr>
        <w:t>.</w:t>
      </w:r>
    </w:p>
    <w:p w14:paraId="6CAD1ADF" w14:textId="023B4297" w:rsidR="003A3C0B" w:rsidRPr="00170735" w:rsidRDefault="00DC059F"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Нематериальные активы. Виды нематериальных активов. Инвестиции в нематериальные активы. Амортизация нематериальных активов. </w:t>
      </w:r>
      <w:r w:rsidR="00E56879" w:rsidRPr="00170735">
        <w:rPr>
          <w:rFonts w:ascii="Times New Roman" w:eastAsia="Times New Roman" w:hAnsi="Times New Roman" w:cs="Times New Roman"/>
          <w:bCs/>
          <w:sz w:val="28"/>
          <w:szCs w:val="28"/>
          <w:lang w:eastAsia="ru-RU"/>
        </w:rPr>
        <w:t>Аренда нематериальных активов и её роль в формировании денежного потока организации.</w:t>
      </w:r>
      <w:r w:rsidR="003A3C0B" w:rsidRPr="00170735">
        <w:rPr>
          <w:rFonts w:ascii="Times New Roman" w:eastAsia="Times New Roman" w:hAnsi="Times New Roman" w:cs="Times New Roman"/>
          <w:bCs/>
          <w:sz w:val="28"/>
          <w:szCs w:val="28"/>
          <w:lang w:eastAsia="ru-RU"/>
        </w:rPr>
        <w:t xml:space="preserve"> </w:t>
      </w:r>
    </w:p>
    <w:p w14:paraId="1513BAB8" w14:textId="21061EDA" w:rsidR="003C5963" w:rsidRPr="00170735" w:rsidRDefault="00E56879"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Нематериальные активы как элемент формирования рыночной стоимости бизнеса. </w:t>
      </w:r>
      <w:r w:rsidR="00DC059F" w:rsidRPr="00170735">
        <w:rPr>
          <w:rFonts w:ascii="Times New Roman" w:eastAsia="Times New Roman" w:hAnsi="Times New Roman" w:cs="Times New Roman"/>
          <w:bCs/>
          <w:sz w:val="28"/>
          <w:szCs w:val="28"/>
          <w:lang w:eastAsia="ru-RU"/>
        </w:rPr>
        <w:t>Недооценённ</w:t>
      </w:r>
      <w:r w:rsidR="004A3949" w:rsidRPr="00170735">
        <w:rPr>
          <w:rFonts w:ascii="Times New Roman" w:eastAsia="Times New Roman" w:hAnsi="Times New Roman" w:cs="Times New Roman"/>
          <w:bCs/>
          <w:sz w:val="28"/>
          <w:szCs w:val="28"/>
          <w:lang w:eastAsia="ru-RU"/>
        </w:rPr>
        <w:t>ая</w:t>
      </w:r>
      <w:r w:rsidR="00DC059F" w:rsidRPr="00170735">
        <w:rPr>
          <w:rFonts w:ascii="Times New Roman" w:eastAsia="Times New Roman" w:hAnsi="Times New Roman" w:cs="Times New Roman"/>
          <w:bCs/>
          <w:sz w:val="28"/>
          <w:szCs w:val="28"/>
          <w:lang w:eastAsia="ru-RU"/>
        </w:rPr>
        <w:t xml:space="preserve"> и переоценённ</w:t>
      </w:r>
      <w:r w:rsidR="004A3949" w:rsidRPr="00170735">
        <w:rPr>
          <w:rFonts w:ascii="Times New Roman" w:eastAsia="Times New Roman" w:hAnsi="Times New Roman" w:cs="Times New Roman"/>
          <w:bCs/>
          <w:sz w:val="28"/>
          <w:szCs w:val="28"/>
          <w:lang w:eastAsia="ru-RU"/>
        </w:rPr>
        <w:t>ая</w:t>
      </w:r>
      <w:r w:rsidR="00DC059F" w:rsidRPr="00170735">
        <w:rPr>
          <w:rFonts w:ascii="Times New Roman" w:eastAsia="Times New Roman" w:hAnsi="Times New Roman" w:cs="Times New Roman"/>
          <w:bCs/>
          <w:sz w:val="28"/>
          <w:szCs w:val="28"/>
          <w:lang w:eastAsia="ru-RU"/>
        </w:rPr>
        <w:t xml:space="preserve"> </w:t>
      </w:r>
      <w:r w:rsidR="004A3949" w:rsidRPr="00170735">
        <w:rPr>
          <w:rFonts w:ascii="Times New Roman" w:eastAsia="Times New Roman" w:hAnsi="Times New Roman" w:cs="Times New Roman"/>
          <w:bCs/>
          <w:sz w:val="28"/>
          <w:szCs w:val="28"/>
          <w:lang w:eastAsia="ru-RU"/>
        </w:rPr>
        <w:t>организация</w:t>
      </w:r>
      <w:r w:rsidR="00DC059F" w:rsidRPr="00170735">
        <w:rPr>
          <w:rFonts w:ascii="Times New Roman" w:eastAsia="Times New Roman" w:hAnsi="Times New Roman" w:cs="Times New Roman"/>
          <w:bCs/>
          <w:sz w:val="28"/>
          <w:szCs w:val="28"/>
          <w:lang w:eastAsia="ru-RU"/>
        </w:rPr>
        <w:t>.</w:t>
      </w:r>
      <w:r w:rsidR="000968EB" w:rsidRPr="00170735">
        <w:rPr>
          <w:rFonts w:ascii="Times New Roman" w:eastAsia="Times New Roman" w:hAnsi="Times New Roman" w:cs="Times New Roman"/>
          <w:bCs/>
          <w:sz w:val="28"/>
          <w:szCs w:val="28"/>
          <w:lang w:eastAsia="ru-RU"/>
        </w:rPr>
        <w:t xml:space="preserve"> </w:t>
      </w:r>
      <w:r w:rsidR="00251DC5" w:rsidRPr="00170735">
        <w:rPr>
          <w:rFonts w:ascii="Times New Roman" w:eastAsia="Times New Roman" w:hAnsi="Times New Roman" w:cs="Times New Roman"/>
          <w:bCs/>
          <w:sz w:val="28"/>
          <w:szCs w:val="28"/>
          <w:lang w:eastAsia="ru-RU"/>
        </w:rPr>
        <w:t>Коммерческая концессия (франчайзинг). Расчёт стоимости франшизы. Паушальный взнос, роялти и стартовые инвестиции.</w:t>
      </w:r>
    </w:p>
    <w:p w14:paraId="2439C38C" w14:textId="02DA620C" w:rsidR="005C0D3A" w:rsidRPr="00170735" w:rsidRDefault="00DC059F" w:rsidP="00170735">
      <w:pPr>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Основные средства. Первоначальная, </w:t>
      </w:r>
      <w:r w:rsidR="00AC588E" w:rsidRPr="00170735">
        <w:rPr>
          <w:rFonts w:ascii="Times New Roman" w:eastAsia="Times New Roman" w:hAnsi="Times New Roman" w:cs="Times New Roman"/>
          <w:bCs/>
          <w:sz w:val="28"/>
          <w:szCs w:val="28"/>
          <w:lang w:eastAsia="ru-RU"/>
        </w:rPr>
        <w:t xml:space="preserve">переоцененная, ликвидационная стоимость </w:t>
      </w:r>
      <w:r w:rsidRPr="00170735">
        <w:rPr>
          <w:rFonts w:ascii="Times New Roman" w:eastAsia="Times New Roman" w:hAnsi="Times New Roman" w:cs="Times New Roman"/>
          <w:bCs/>
          <w:sz w:val="28"/>
          <w:szCs w:val="28"/>
          <w:lang w:eastAsia="ru-RU"/>
        </w:rPr>
        <w:t xml:space="preserve">основных средств. </w:t>
      </w:r>
      <w:r w:rsidR="003A3C0B" w:rsidRPr="00170735">
        <w:rPr>
          <w:rFonts w:ascii="Times New Roman" w:eastAsia="Times New Roman" w:hAnsi="Times New Roman" w:cs="Times New Roman"/>
          <w:bCs/>
          <w:sz w:val="28"/>
          <w:szCs w:val="28"/>
          <w:lang w:eastAsia="ru-RU"/>
        </w:rPr>
        <w:t>Высвобождение неиспользуемых основных средств</w:t>
      </w:r>
      <w:r w:rsidR="00375AB0" w:rsidRPr="00170735">
        <w:rPr>
          <w:rFonts w:ascii="Times New Roman" w:eastAsia="Times New Roman" w:hAnsi="Times New Roman" w:cs="Times New Roman"/>
          <w:bCs/>
          <w:sz w:val="28"/>
          <w:szCs w:val="28"/>
          <w:lang w:eastAsia="ru-RU"/>
        </w:rPr>
        <w:t>.</w:t>
      </w:r>
      <w:bookmarkEnd w:id="32"/>
    </w:p>
    <w:p w14:paraId="2015B5D3" w14:textId="77777777" w:rsidR="005B7711" w:rsidRPr="00170735" w:rsidRDefault="005B7711" w:rsidP="00170735">
      <w:pPr>
        <w:spacing w:after="0" w:line="240" w:lineRule="auto"/>
        <w:ind w:firstLine="709"/>
        <w:contextualSpacing/>
        <w:jc w:val="both"/>
        <w:rPr>
          <w:rFonts w:ascii="Times New Roman" w:eastAsia="Times New Roman" w:hAnsi="Times New Roman" w:cs="Times New Roman"/>
          <w:sz w:val="28"/>
          <w:szCs w:val="28"/>
          <w:lang w:eastAsia="ru-RU"/>
        </w:rPr>
      </w:pPr>
    </w:p>
    <w:p w14:paraId="696C06D1" w14:textId="115FE93B" w:rsidR="001919F7" w:rsidRPr="00170735" w:rsidRDefault="001919F7" w:rsidP="00170735">
      <w:pPr>
        <w:pStyle w:val="2"/>
        <w:spacing w:before="0" w:after="0"/>
        <w:contextualSpacing/>
        <w:rPr>
          <w:rFonts w:eastAsia="Calibri"/>
        </w:rPr>
      </w:pPr>
      <w:bookmarkStart w:id="40" w:name="_Toc494714915"/>
      <w:bookmarkStart w:id="41" w:name="_Toc68554378"/>
      <w:bookmarkStart w:id="42" w:name="_Toc68554684"/>
      <w:bookmarkStart w:id="43" w:name="_Toc127520506"/>
      <w:bookmarkStart w:id="44" w:name="_Hlk494630192"/>
      <w:bookmarkEnd w:id="18"/>
      <w:r w:rsidRPr="00170735">
        <w:rPr>
          <w:rFonts w:eastAsia="Calibri"/>
        </w:rPr>
        <w:t>5.2 Учебно-тематический план</w:t>
      </w:r>
      <w:bookmarkEnd w:id="40"/>
      <w:bookmarkEnd w:id="41"/>
      <w:bookmarkEnd w:id="42"/>
      <w:bookmarkEnd w:id="43"/>
    </w:p>
    <w:p w14:paraId="27834005" w14:textId="77777777" w:rsidR="00B35837" w:rsidRPr="00170735" w:rsidRDefault="00B35837" w:rsidP="00170735">
      <w:pPr>
        <w:spacing w:after="0" w:line="240" w:lineRule="auto"/>
        <w:contextualSpacing/>
        <w:rPr>
          <w:rFonts w:ascii="Times New Roman" w:hAnsi="Times New Roman" w:cs="Times New Roman"/>
          <w:lang w:eastAsia="ru-RU"/>
        </w:rPr>
      </w:pPr>
    </w:p>
    <w:p w14:paraId="704E7CAE" w14:textId="1EA8F165" w:rsidR="00220AF3" w:rsidRPr="00170735" w:rsidRDefault="001919F7" w:rsidP="00170735">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170735">
        <w:rPr>
          <w:rFonts w:ascii="Times New Roman" w:eastAsia="Times New Roman" w:hAnsi="Times New Roman" w:cs="Times New Roman"/>
          <w:sz w:val="28"/>
          <w:szCs w:val="28"/>
          <w:lang w:eastAsia="ru-RU"/>
        </w:rPr>
        <w:t xml:space="preserve">Таблица </w:t>
      </w:r>
      <w:r w:rsidR="00E806B7" w:rsidRPr="00170735">
        <w:rPr>
          <w:rFonts w:ascii="Times New Roman" w:eastAsia="Times New Roman" w:hAnsi="Times New Roman" w:cs="Times New Roman"/>
          <w:sz w:val="28"/>
          <w:szCs w:val="28"/>
          <w:lang w:eastAsia="ru-RU"/>
        </w:rPr>
        <w:t>2</w:t>
      </w:r>
    </w:p>
    <w:p w14:paraId="3381D12E" w14:textId="445BD4BA" w:rsidR="006A7DF5" w:rsidRPr="00170735" w:rsidRDefault="006A7DF5" w:rsidP="00170735">
      <w:pPr>
        <w:tabs>
          <w:tab w:val="right" w:pos="851"/>
        </w:tabs>
        <w:spacing w:after="0" w:line="240" w:lineRule="auto"/>
        <w:contextualSpacing/>
        <w:rPr>
          <w:rFonts w:ascii="Times New Roman" w:eastAsia="Times New Roman" w:hAnsi="Times New Roman" w:cs="Times New Roman"/>
          <w:sz w:val="28"/>
          <w:szCs w:val="28"/>
          <w:lang w:eastAsia="ru-RU"/>
        </w:rPr>
      </w:pPr>
      <w:r w:rsidRPr="00170735">
        <w:rPr>
          <w:rFonts w:ascii="Times New Roman" w:eastAsia="Times New Roman" w:hAnsi="Times New Roman" w:cs="Times New Roman"/>
          <w:sz w:val="28"/>
          <w:szCs w:val="28"/>
          <w:lang w:eastAsia="ru-RU"/>
        </w:rPr>
        <w:t xml:space="preserve">Очная форма обучения </w:t>
      </w:r>
    </w:p>
    <w:p w14:paraId="3546EB97" w14:textId="77777777" w:rsidR="005C7D44" w:rsidRPr="00170735" w:rsidRDefault="005C7D44" w:rsidP="00170735">
      <w:pPr>
        <w:tabs>
          <w:tab w:val="right" w:pos="851"/>
        </w:tabs>
        <w:spacing w:after="0" w:line="240" w:lineRule="auto"/>
        <w:contextualSpacing/>
        <w:rPr>
          <w:rFonts w:ascii="Times New Roman" w:eastAsia="Times New Roman" w:hAnsi="Times New Roman" w:cs="Times New Roman"/>
          <w:sz w:val="28"/>
          <w:szCs w:val="28"/>
          <w:lang w:eastAsia="ru-RU"/>
        </w:rPr>
      </w:pP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CA5FA1" w:rsidRPr="00170735" w14:paraId="712EC9EE" w14:textId="77777777" w:rsidTr="00CA5FA1">
        <w:tc>
          <w:tcPr>
            <w:tcW w:w="597" w:type="dxa"/>
            <w:vMerge w:val="restart"/>
            <w:shd w:val="clear" w:color="auto" w:fill="auto"/>
            <w:vAlign w:val="center"/>
          </w:tcPr>
          <w:p w14:paraId="0E12099D" w14:textId="77777777" w:rsidR="00CA5FA1" w:rsidRPr="00170735" w:rsidRDefault="00CA5FA1"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170735" w:rsidRDefault="00CA5FA1"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6B4C1AEA" w14:textId="77777777" w:rsidR="00CA5FA1" w:rsidRPr="00170735" w:rsidRDefault="00CA5FA1" w:rsidP="00170735">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170735">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61B17DAA" w14:textId="77777777" w:rsidR="00CA5FA1" w:rsidRPr="00170735" w:rsidRDefault="00CA5FA1"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Формы текущего контроля успеваемости</w:t>
            </w:r>
          </w:p>
        </w:tc>
      </w:tr>
      <w:tr w:rsidR="00CA5FA1" w:rsidRPr="00170735" w14:paraId="2E8D3E8D" w14:textId="77777777" w:rsidTr="00CA5FA1">
        <w:tc>
          <w:tcPr>
            <w:tcW w:w="597" w:type="dxa"/>
            <w:vMerge/>
            <w:shd w:val="clear" w:color="auto" w:fill="auto"/>
          </w:tcPr>
          <w:p w14:paraId="2B05B43C" w14:textId="77777777" w:rsidR="00CA5FA1" w:rsidRPr="00170735" w:rsidRDefault="00CA5FA1"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170735" w:rsidRDefault="00CA5FA1"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170735" w:rsidRDefault="00CA5FA1" w:rsidP="00170735">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170735">
              <w:rPr>
                <w:rFonts w:ascii="Times New Roman" w:eastAsia="MS ??" w:hAnsi="Times New Roman" w:cs="Times New Roman"/>
                <w:b/>
                <w:sz w:val="24"/>
                <w:szCs w:val="24"/>
                <w:lang w:eastAsia="ru-RU"/>
              </w:rPr>
              <w:t>Всего</w:t>
            </w:r>
          </w:p>
        </w:tc>
        <w:tc>
          <w:tcPr>
            <w:tcW w:w="3774" w:type="dxa"/>
            <w:gridSpan w:val="3"/>
            <w:shd w:val="clear" w:color="auto" w:fill="auto"/>
          </w:tcPr>
          <w:p w14:paraId="727418AC" w14:textId="51D68B20" w:rsidR="00CA5FA1" w:rsidRPr="00170735" w:rsidRDefault="00CA5FA1" w:rsidP="00170735">
            <w:pPr>
              <w:tabs>
                <w:tab w:val="center" w:pos="4677"/>
                <w:tab w:val="right" w:pos="9355"/>
              </w:tabs>
              <w:spacing w:after="0" w:line="240" w:lineRule="auto"/>
              <w:ind w:left="113" w:right="113"/>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28D3964A" w14:textId="2FE91585" w:rsidR="00CA5FA1" w:rsidRPr="00170735" w:rsidRDefault="00CA5FA1" w:rsidP="00170735">
            <w:pPr>
              <w:tabs>
                <w:tab w:val="center" w:pos="4677"/>
                <w:tab w:val="right" w:pos="9355"/>
              </w:tabs>
              <w:spacing w:after="0" w:line="240" w:lineRule="auto"/>
              <w:ind w:left="7"/>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58397012" w14:textId="77777777" w:rsidR="00CA5FA1" w:rsidRPr="00170735" w:rsidRDefault="00CA5FA1"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CA5FA1" w:rsidRPr="00170735" w14:paraId="3C6990B9" w14:textId="77777777" w:rsidTr="00CA5FA1">
        <w:trPr>
          <w:cantSplit/>
          <w:trHeight w:val="1134"/>
        </w:trPr>
        <w:tc>
          <w:tcPr>
            <w:tcW w:w="597" w:type="dxa"/>
            <w:vMerge/>
            <w:shd w:val="clear" w:color="auto" w:fill="auto"/>
          </w:tcPr>
          <w:p w14:paraId="7BA58328" w14:textId="77777777" w:rsidR="00CA5FA1" w:rsidRPr="00170735" w:rsidRDefault="00CA5FA1"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170735" w:rsidRDefault="00CA5FA1"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170735" w:rsidRDefault="00CA5FA1"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170735" w:rsidRDefault="00CA5FA1"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 xml:space="preserve">Общая, в </w:t>
            </w:r>
            <w:proofErr w:type="spellStart"/>
            <w:r w:rsidRPr="00170735">
              <w:rPr>
                <w:rFonts w:ascii="Times New Roman" w:eastAsia="MS ??" w:hAnsi="Times New Roman" w:cs="Times New Roman"/>
                <w:sz w:val="24"/>
                <w:szCs w:val="24"/>
                <w:lang w:eastAsia="ru-RU"/>
              </w:rPr>
              <w:t>т.ч</w:t>
            </w:r>
            <w:proofErr w:type="spellEnd"/>
            <w:r w:rsidRPr="00170735">
              <w:rPr>
                <w:rFonts w:ascii="Times New Roman" w:eastAsia="MS ??" w:hAnsi="Times New Roman" w:cs="Times New Roman"/>
                <w:sz w:val="24"/>
                <w:szCs w:val="24"/>
                <w:lang w:eastAsia="ru-RU"/>
              </w:rPr>
              <w:t>.:</w:t>
            </w:r>
          </w:p>
        </w:tc>
        <w:tc>
          <w:tcPr>
            <w:tcW w:w="1134" w:type="dxa"/>
            <w:shd w:val="clear" w:color="auto" w:fill="auto"/>
            <w:vAlign w:val="center"/>
          </w:tcPr>
          <w:p w14:paraId="69847EDF" w14:textId="77777777" w:rsidR="00CA5FA1" w:rsidRPr="00170735" w:rsidRDefault="00CA5FA1"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170735" w:rsidRDefault="00CA5FA1" w:rsidP="00170735">
            <w:pPr>
              <w:tabs>
                <w:tab w:val="center" w:pos="4677"/>
                <w:tab w:val="right" w:pos="9355"/>
              </w:tabs>
              <w:spacing w:after="0" w:line="240" w:lineRule="auto"/>
              <w:ind w:left="-136" w:right="-76" w:firstLine="136"/>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FDB2360" w14:textId="39C26D34" w:rsidR="00CA5FA1" w:rsidRPr="00170735" w:rsidRDefault="00CA5FA1"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vMerge/>
            <w:shd w:val="clear" w:color="auto" w:fill="auto"/>
          </w:tcPr>
          <w:p w14:paraId="44E91223" w14:textId="77777777" w:rsidR="00CA5FA1" w:rsidRPr="00170735" w:rsidRDefault="00CA5FA1"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6C05BE" w:rsidRPr="00170735" w14:paraId="16AEA428" w14:textId="77777777" w:rsidTr="00CA5FA1">
        <w:tc>
          <w:tcPr>
            <w:tcW w:w="597" w:type="dxa"/>
            <w:shd w:val="clear" w:color="auto" w:fill="auto"/>
          </w:tcPr>
          <w:p w14:paraId="38E1D20A" w14:textId="77777777" w:rsidR="006C05BE" w:rsidRPr="00170735" w:rsidRDefault="006C05BE" w:rsidP="00170735">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692B744D" w:rsidR="006C05BE" w:rsidRPr="00170735" w:rsidRDefault="004A3949"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Стратегические финансовые решения.</w:t>
            </w:r>
          </w:p>
        </w:tc>
        <w:tc>
          <w:tcPr>
            <w:tcW w:w="963" w:type="dxa"/>
            <w:shd w:val="clear" w:color="auto" w:fill="auto"/>
            <w:vAlign w:val="center"/>
          </w:tcPr>
          <w:p w14:paraId="1D53C81E" w14:textId="6E7BA7DB" w:rsidR="006C05BE" w:rsidRPr="00170735" w:rsidRDefault="00A72720"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6</w:t>
            </w:r>
          </w:p>
        </w:tc>
        <w:tc>
          <w:tcPr>
            <w:tcW w:w="992" w:type="dxa"/>
            <w:shd w:val="clear" w:color="auto" w:fill="auto"/>
            <w:vAlign w:val="center"/>
          </w:tcPr>
          <w:p w14:paraId="3230ECCF" w14:textId="23579869" w:rsidR="006C05BE" w:rsidRPr="00170735" w:rsidRDefault="00A72720"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2</w:t>
            </w:r>
          </w:p>
        </w:tc>
        <w:tc>
          <w:tcPr>
            <w:tcW w:w="1134" w:type="dxa"/>
            <w:shd w:val="clear" w:color="auto" w:fill="auto"/>
            <w:vAlign w:val="center"/>
          </w:tcPr>
          <w:p w14:paraId="19F986BC" w14:textId="576F42A5" w:rsidR="006C05BE" w:rsidRPr="00170735" w:rsidRDefault="00D705A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w:t>
            </w:r>
          </w:p>
        </w:tc>
        <w:tc>
          <w:tcPr>
            <w:tcW w:w="1648" w:type="dxa"/>
            <w:shd w:val="clear" w:color="auto" w:fill="auto"/>
            <w:vAlign w:val="center"/>
          </w:tcPr>
          <w:p w14:paraId="3C65E25D" w14:textId="459227F9" w:rsidR="006C05BE" w:rsidRPr="00170735" w:rsidRDefault="00710994"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2</w:t>
            </w:r>
          </w:p>
        </w:tc>
        <w:tc>
          <w:tcPr>
            <w:tcW w:w="1139" w:type="dxa"/>
            <w:shd w:val="clear" w:color="auto" w:fill="auto"/>
            <w:vAlign w:val="center"/>
          </w:tcPr>
          <w:p w14:paraId="22DA5781" w14:textId="69F62D39" w:rsidR="006C05BE" w:rsidRPr="00170735" w:rsidRDefault="00710994"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4</w:t>
            </w:r>
          </w:p>
        </w:tc>
        <w:tc>
          <w:tcPr>
            <w:tcW w:w="2067" w:type="dxa"/>
            <w:shd w:val="clear" w:color="auto" w:fill="auto"/>
          </w:tcPr>
          <w:p w14:paraId="3508338E" w14:textId="5F89E631" w:rsidR="006C05BE" w:rsidRPr="00170735" w:rsidRDefault="00710994" w:rsidP="00170735">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Обсуждение темы. Тестирование.</w:t>
            </w:r>
          </w:p>
        </w:tc>
      </w:tr>
      <w:tr w:rsidR="004A3949" w:rsidRPr="00170735" w14:paraId="091D6D37" w14:textId="77777777" w:rsidTr="00CA5FA1">
        <w:tc>
          <w:tcPr>
            <w:tcW w:w="597" w:type="dxa"/>
            <w:shd w:val="clear" w:color="auto" w:fill="auto"/>
          </w:tcPr>
          <w:p w14:paraId="164EDD90" w14:textId="77777777" w:rsidR="004A3949" w:rsidRPr="00170735" w:rsidRDefault="004A3949" w:rsidP="00170735">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A96A218" w14:textId="43C8B9DB" w:rsidR="004A3949" w:rsidRPr="00170735" w:rsidRDefault="004A3949"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Виды стоимости и подходы к оценке стоимости бизнеса</w:t>
            </w:r>
            <w:r w:rsidR="00710994" w:rsidRPr="00170735">
              <w:rPr>
                <w:rFonts w:ascii="Times New Roman" w:eastAsia="MS ??" w:hAnsi="Times New Roman" w:cs="Times New Roman"/>
                <w:sz w:val="24"/>
                <w:szCs w:val="24"/>
                <w:lang w:eastAsia="ru-RU"/>
              </w:rPr>
              <w:t>.</w:t>
            </w:r>
          </w:p>
        </w:tc>
        <w:tc>
          <w:tcPr>
            <w:tcW w:w="963" w:type="dxa"/>
            <w:shd w:val="clear" w:color="auto" w:fill="auto"/>
            <w:vAlign w:val="center"/>
          </w:tcPr>
          <w:p w14:paraId="2FD5692F" w14:textId="73BBB390" w:rsidR="004A3949" w:rsidRPr="00170735" w:rsidRDefault="00A72720"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20</w:t>
            </w:r>
          </w:p>
        </w:tc>
        <w:tc>
          <w:tcPr>
            <w:tcW w:w="992" w:type="dxa"/>
            <w:shd w:val="clear" w:color="auto" w:fill="auto"/>
            <w:vAlign w:val="center"/>
          </w:tcPr>
          <w:p w14:paraId="2930EA38" w14:textId="7F47AAFC" w:rsidR="004A3949" w:rsidRPr="00170735" w:rsidRDefault="00A72720"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6</w:t>
            </w:r>
          </w:p>
        </w:tc>
        <w:tc>
          <w:tcPr>
            <w:tcW w:w="1134" w:type="dxa"/>
            <w:shd w:val="clear" w:color="auto" w:fill="auto"/>
            <w:vAlign w:val="center"/>
          </w:tcPr>
          <w:p w14:paraId="54963E62" w14:textId="2F1BE5CE"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2</w:t>
            </w:r>
          </w:p>
        </w:tc>
        <w:tc>
          <w:tcPr>
            <w:tcW w:w="1648" w:type="dxa"/>
            <w:shd w:val="clear" w:color="auto" w:fill="auto"/>
            <w:vAlign w:val="center"/>
          </w:tcPr>
          <w:p w14:paraId="22E41FDA" w14:textId="0C13AD90" w:rsidR="004A3949" w:rsidRPr="00170735" w:rsidRDefault="00710994"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4</w:t>
            </w:r>
          </w:p>
        </w:tc>
        <w:tc>
          <w:tcPr>
            <w:tcW w:w="1139" w:type="dxa"/>
            <w:shd w:val="clear" w:color="auto" w:fill="auto"/>
            <w:vAlign w:val="center"/>
          </w:tcPr>
          <w:p w14:paraId="24A6B767" w14:textId="28A81754"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1</w:t>
            </w:r>
            <w:r w:rsidR="00710994" w:rsidRPr="00170735">
              <w:rPr>
                <w:rFonts w:ascii="Times New Roman" w:eastAsia="MS ??" w:hAnsi="Times New Roman" w:cs="Times New Roman"/>
                <w:sz w:val="24"/>
                <w:szCs w:val="24"/>
                <w:lang w:eastAsia="ru-RU"/>
              </w:rPr>
              <w:t>4</w:t>
            </w:r>
          </w:p>
        </w:tc>
        <w:tc>
          <w:tcPr>
            <w:tcW w:w="2067" w:type="dxa"/>
            <w:shd w:val="clear" w:color="auto" w:fill="auto"/>
          </w:tcPr>
          <w:p w14:paraId="2AD6AFA7" w14:textId="02CF9E33" w:rsidR="004A3949" w:rsidRPr="00170735" w:rsidRDefault="004A3949" w:rsidP="00170735">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A3949" w:rsidRPr="00170735" w14:paraId="74974DC9" w14:textId="77777777" w:rsidTr="00CA5FA1">
        <w:tc>
          <w:tcPr>
            <w:tcW w:w="597" w:type="dxa"/>
            <w:shd w:val="clear" w:color="auto" w:fill="auto"/>
          </w:tcPr>
          <w:p w14:paraId="57850986" w14:textId="77777777" w:rsidR="004A3949" w:rsidRPr="00170735" w:rsidRDefault="004A3949" w:rsidP="00170735">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739F1B16" w:rsidR="004A3949" w:rsidRPr="00170735" w:rsidRDefault="004A3949"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Финансовые решения и стратегии роста.</w:t>
            </w:r>
          </w:p>
        </w:tc>
        <w:tc>
          <w:tcPr>
            <w:tcW w:w="963" w:type="dxa"/>
            <w:shd w:val="clear" w:color="auto" w:fill="auto"/>
            <w:vAlign w:val="center"/>
          </w:tcPr>
          <w:p w14:paraId="007E5BBE" w14:textId="7A7C7C0F"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18</w:t>
            </w:r>
          </w:p>
        </w:tc>
        <w:tc>
          <w:tcPr>
            <w:tcW w:w="992" w:type="dxa"/>
            <w:shd w:val="clear" w:color="auto" w:fill="auto"/>
            <w:vAlign w:val="center"/>
          </w:tcPr>
          <w:p w14:paraId="0A922DCA" w14:textId="6CED1569"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6</w:t>
            </w:r>
          </w:p>
        </w:tc>
        <w:tc>
          <w:tcPr>
            <w:tcW w:w="1134" w:type="dxa"/>
            <w:shd w:val="clear" w:color="auto" w:fill="auto"/>
            <w:vAlign w:val="center"/>
          </w:tcPr>
          <w:p w14:paraId="24F366D7" w14:textId="244906A5" w:rsidR="004A3949" w:rsidRPr="00170735" w:rsidRDefault="00D705A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w:t>
            </w:r>
          </w:p>
        </w:tc>
        <w:tc>
          <w:tcPr>
            <w:tcW w:w="1648" w:type="dxa"/>
            <w:shd w:val="clear" w:color="auto" w:fill="auto"/>
            <w:vAlign w:val="center"/>
          </w:tcPr>
          <w:p w14:paraId="28BD1DE3" w14:textId="368D9EFB"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6</w:t>
            </w:r>
          </w:p>
        </w:tc>
        <w:tc>
          <w:tcPr>
            <w:tcW w:w="1139" w:type="dxa"/>
            <w:shd w:val="clear" w:color="auto" w:fill="auto"/>
            <w:vAlign w:val="center"/>
          </w:tcPr>
          <w:p w14:paraId="7A304C24" w14:textId="283D8127"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12</w:t>
            </w:r>
          </w:p>
        </w:tc>
        <w:tc>
          <w:tcPr>
            <w:tcW w:w="2067" w:type="dxa"/>
            <w:shd w:val="clear" w:color="auto" w:fill="auto"/>
          </w:tcPr>
          <w:p w14:paraId="29E5EBE4" w14:textId="0A9AD854" w:rsidR="004A3949" w:rsidRPr="00170735" w:rsidRDefault="004A3949" w:rsidP="00170735">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A3949" w:rsidRPr="00170735" w14:paraId="35F38DC8" w14:textId="77777777" w:rsidTr="00CA5FA1">
        <w:tc>
          <w:tcPr>
            <w:tcW w:w="597" w:type="dxa"/>
            <w:shd w:val="clear" w:color="auto" w:fill="auto"/>
          </w:tcPr>
          <w:p w14:paraId="39B6C615" w14:textId="77777777" w:rsidR="004A3949" w:rsidRPr="00170735" w:rsidRDefault="004A3949" w:rsidP="00170735">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3D9D87D" w14:textId="774AAD0F" w:rsidR="004A3949" w:rsidRPr="00170735" w:rsidRDefault="004A3949"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Принятие решений в области политики финансирования организации на основе ценностно-ориентированного подхода.</w:t>
            </w:r>
          </w:p>
        </w:tc>
        <w:tc>
          <w:tcPr>
            <w:tcW w:w="963" w:type="dxa"/>
            <w:shd w:val="clear" w:color="auto" w:fill="auto"/>
            <w:vAlign w:val="center"/>
          </w:tcPr>
          <w:p w14:paraId="47530A7A" w14:textId="53A1BFA0"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24</w:t>
            </w:r>
          </w:p>
        </w:tc>
        <w:tc>
          <w:tcPr>
            <w:tcW w:w="992" w:type="dxa"/>
            <w:shd w:val="clear" w:color="auto" w:fill="auto"/>
            <w:vAlign w:val="center"/>
          </w:tcPr>
          <w:p w14:paraId="57C5C6B5" w14:textId="7F414FE9"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10</w:t>
            </w:r>
          </w:p>
        </w:tc>
        <w:tc>
          <w:tcPr>
            <w:tcW w:w="1134" w:type="dxa"/>
            <w:shd w:val="clear" w:color="auto" w:fill="auto"/>
            <w:vAlign w:val="center"/>
          </w:tcPr>
          <w:p w14:paraId="5964E62B" w14:textId="1D17AC07" w:rsidR="004A3949" w:rsidRPr="00170735" w:rsidRDefault="00D705A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w:t>
            </w:r>
          </w:p>
        </w:tc>
        <w:tc>
          <w:tcPr>
            <w:tcW w:w="1648" w:type="dxa"/>
            <w:shd w:val="clear" w:color="auto" w:fill="auto"/>
            <w:vAlign w:val="center"/>
          </w:tcPr>
          <w:p w14:paraId="0EDEE65A" w14:textId="07A3A857"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10</w:t>
            </w:r>
          </w:p>
        </w:tc>
        <w:tc>
          <w:tcPr>
            <w:tcW w:w="1139" w:type="dxa"/>
            <w:shd w:val="clear" w:color="auto" w:fill="auto"/>
            <w:vAlign w:val="center"/>
          </w:tcPr>
          <w:p w14:paraId="1837BF4C" w14:textId="2C7DCD7A"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14</w:t>
            </w:r>
          </w:p>
        </w:tc>
        <w:tc>
          <w:tcPr>
            <w:tcW w:w="2067" w:type="dxa"/>
            <w:shd w:val="clear" w:color="auto" w:fill="auto"/>
          </w:tcPr>
          <w:p w14:paraId="2DB28DB8" w14:textId="714079D0" w:rsidR="004A3949" w:rsidRPr="00170735" w:rsidRDefault="004A3949" w:rsidP="00170735">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A3949" w:rsidRPr="00170735" w14:paraId="06D4557A" w14:textId="77777777" w:rsidTr="00CA5FA1">
        <w:tc>
          <w:tcPr>
            <w:tcW w:w="597" w:type="dxa"/>
            <w:shd w:val="clear" w:color="auto" w:fill="auto"/>
          </w:tcPr>
          <w:p w14:paraId="44DC56A4" w14:textId="77777777" w:rsidR="004A3949" w:rsidRPr="00170735" w:rsidRDefault="004A3949" w:rsidP="00170735">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3DA77D8" w:rsidR="004A3949" w:rsidRPr="00170735" w:rsidRDefault="00D3020D"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Оптимизация налоговой нагрузки как элемент стратегического управления финансами организации.</w:t>
            </w:r>
          </w:p>
        </w:tc>
        <w:tc>
          <w:tcPr>
            <w:tcW w:w="963" w:type="dxa"/>
            <w:shd w:val="clear" w:color="auto" w:fill="auto"/>
            <w:vAlign w:val="center"/>
          </w:tcPr>
          <w:p w14:paraId="6D04D22B" w14:textId="48D7A87C"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18</w:t>
            </w:r>
          </w:p>
        </w:tc>
        <w:tc>
          <w:tcPr>
            <w:tcW w:w="992" w:type="dxa"/>
            <w:shd w:val="clear" w:color="auto" w:fill="auto"/>
            <w:vAlign w:val="center"/>
          </w:tcPr>
          <w:p w14:paraId="6CFFB6A7" w14:textId="5E5B619E"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4</w:t>
            </w:r>
          </w:p>
        </w:tc>
        <w:tc>
          <w:tcPr>
            <w:tcW w:w="1134" w:type="dxa"/>
            <w:shd w:val="clear" w:color="auto" w:fill="auto"/>
            <w:vAlign w:val="center"/>
          </w:tcPr>
          <w:p w14:paraId="290F0866" w14:textId="1280E916" w:rsidR="004A3949" w:rsidRPr="00170735" w:rsidRDefault="00D705A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w:t>
            </w:r>
          </w:p>
        </w:tc>
        <w:tc>
          <w:tcPr>
            <w:tcW w:w="1648" w:type="dxa"/>
            <w:shd w:val="clear" w:color="auto" w:fill="auto"/>
            <w:vAlign w:val="center"/>
          </w:tcPr>
          <w:p w14:paraId="5BFD4420" w14:textId="7218E44A"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4</w:t>
            </w:r>
          </w:p>
        </w:tc>
        <w:tc>
          <w:tcPr>
            <w:tcW w:w="1139" w:type="dxa"/>
            <w:shd w:val="clear" w:color="auto" w:fill="auto"/>
            <w:vAlign w:val="center"/>
          </w:tcPr>
          <w:p w14:paraId="42BC619C" w14:textId="05660988"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14</w:t>
            </w:r>
          </w:p>
        </w:tc>
        <w:tc>
          <w:tcPr>
            <w:tcW w:w="2067" w:type="dxa"/>
            <w:shd w:val="clear" w:color="auto" w:fill="auto"/>
          </w:tcPr>
          <w:p w14:paraId="32872CF4" w14:textId="040FBEBF" w:rsidR="004A3949" w:rsidRPr="00170735" w:rsidRDefault="004A3949" w:rsidP="00170735">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A3949" w:rsidRPr="00170735" w14:paraId="4109E401" w14:textId="77777777" w:rsidTr="00CA5FA1">
        <w:tc>
          <w:tcPr>
            <w:tcW w:w="597" w:type="dxa"/>
            <w:shd w:val="clear" w:color="auto" w:fill="auto"/>
          </w:tcPr>
          <w:p w14:paraId="27211155" w14:textId="77777777" w:rsidR="004A3949" w:rsidRPr="00170735" w:rsidRDefault="004A3949" w:rsidP="00170735">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6134A7D7" w:rsidR="004A3949" w:rsidRPr="00170735" w:rsidRDefault="004A3949"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 xml:space="preserve">Роль </w:t>
            </w:r>
            <w:proofErr w:type="spellStart"/>
            <w:r w:rsidRPr="00170735">
              <w:rPr>
                <w:rFonts w:ascii="Times New Roman" w:eastAsia="MS ??" w:hAnsi="Times New Roman" w:cs="Times New Roman"/>
                <w:sz w:val="24"/>
                <w:szCs w:val="24"/>
                <w:lang w:eastAsia="ru-RU"/>
              </w:rPr>
              <w:t>внеоборотных</w:t>
            </w:r>
            <w:proofErr w:type="spellEnd"/>
            <w:r w:rsidRPr="00170735">
              <w:rPr>
                <w:rFonts w:ascii="Times New Roman" w:eastAsia="MS ??" w:hAnsi="Times New Roman" w:cs="Times New Roman"/>
                <w:sz w:val="24"/>
                <w:szCs w:val="24"/>
                <w:lang w:eastAsia="ru-RU"/>
              </w:rPr>
              <w:t xml:space="preserve"> активов в реализации стратегии развития организации.</w:t>
            </w:r>
          </w:p>
        </w:tc>
        <w:tc>
          <w:tcPr>
            <w:tcW w:w="963" w:type="dxa"/>
            <w:shd w:val="clear" w:color="auto" w:fill="auto"/>
            <w:vAlign w:val="center"/>
          </w:tcPr>
          <w:p w14:paraId="10CE006F" w14:textId="0088FA55"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22</w:t>
            </w:r>
          </w:p>
        </w:tc>
        <w:tc>
          <w:tcPr>
            <w:tcW w:w="992" w:type="dxa"/>
            <w:shd w:val="clear" w:color="auto" w:fill="auto"/>
            <w:vAlign w:val="center"/>
          </w:tcPr>
          <w:p w14:paraId="49F3587F" w14:textId="673C720B"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8</w:t>
            </w:r>
          </w:p>
        </w:tc>
        <w:tc>
          <w:tcPr>
            <w:tcW w:w="1134" w:type="dxa"/>
            <w:shd w:val="clear" w:color="auto" w:fill="auto"/>
            <w:vAlign w:val="center"/>
          </w:tcPr>
          <w:p w14:paraId="2DA857E8" w14:textId="211A0BEE" w:rsidR="004A3949" w:rsidRPr="00170735" w:rsidRDefault="00D705A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w:t>
            </w:r>
          </w:p>
        </w:tc>
        <w:tc>
          <w:tcPr>
            <w:tcW w:w="1648" w:type="dxa"/>
            <w:shd w:val="clear" w:color="auto" w:fill="auto"/>
            <w:vAlign w:val="center"/>
          </w:tcPr>
          <w:p w14:paraId="7E58B2E2" w14:textId="6CE17F15"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8</w:t>
            </w:r>
          </w:p>
        </w:tc>
        <w:tc>
          <w:tcPr>
            <w:tcW w:w="1139" w:type="dxa"/>
            <w:shd w:val="clear" w:color="auto" w:fill="auto"/>
            <w:vAlign w:val="center"/>
          </w:tcPr>
          <w:p w14:paraId="6D36EE56" w14:textId="76AE52B0"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14</w:t>
            </w:r>
          </w:p>
        </w:tc>
        <w:tc>
          <w:tcPr>
            <w:tcW w:w="2067" w:type="dxa"/>
            <w:shd w:val="clear" w:color="auto" w:fill="auto"/>
          </w:tcPr>
          <w:p w14:paraId="2850DBB8" w14:textId="3430C5FD" w:rsidR="004A3949" w:rsidRPr="00170735" w:rsidRDefault="004A3949" w:rsidP="00170735">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Обсуждение темы и решение практико-ориентированных задач.</w:t>
            </w:r>
          </w:p>
        </w:tc>
      </w:tr>
      <w:tr w:rsidR="004A3949" w:rsidRPr="00170735" w14:paraId="2D152BD3" w14:textId="77777777" w:rsidTr="004E027E">
        <w:tc>
          <w:tcPr>
            <w:tcW w:w="597" w:type="dxa"/>
            <w:shd w:val="clear" w:color="auto" w:fill="auto"/>
          </w:tcPr>
          <w:p w14:paraId="27F23695" w14:textId="77777777" w:rsidR="004A3949" w:rsidRPr="00170735" w:rsidRDefault="004A3949" w:rsidP="00170735">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2BB042B8" w:rsidR="004A3949" w:rsidRPr="00170735" w:rsidRDefault="00FC5CD9" w:rsidP="00170735">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В целом по дисциплине</w:t>
            </w:r>
          </w:p>
        </w:tc>
        <w:tc>
          <w:tcPr>
            <w:tcW w:w="963" w:type="dxa"/>
            <w:shd w:val="clear" w:color="auto" w:fill="auto"/>
            <w:vAlign w:val="center"/>
          </w:tcPr>
          <w:p w14:paraId="2713CD64" w14:textId="68D303B2"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108</w:t>
            </w:r>
          </w:p>
        </w:tc>
        <w:tc>
          <w:tcPr>
            <w:tcW w:w="992" w:type="dxa"/>
            <w:shd w:val="clear" w:color="auto" w:fill="auto"/>
            <w:vAlign w:val="center"/>
          </w:tcPr>
          <w:p w14:paraId="3DBB3A56" w14:textId="0241BEC6"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36</w:t>
            </w:r>
          </w:p>
        </w:tc>
        <w:tc>
          <w:tcPr>
            <w:tcW w:w="1134" w:type="dxa"/>
            <w:shd w:val="clear" w:color="auto" w:fill="auto"/>
            <w:vAlign w:val="center"/>
          </w:tcPr>
          <w:p w14:paraId="52B9DA3F" w14:textId="2F40761E"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2</w:t>
            </w:r>
          </w:p>
        </w:tc>
        <w:tc>
          <w:tcPr>
            <w:tcW w:w="1648" w:type="dxa"/>
            <w:shd w:val="clear" w:color="auto" w:fill="auto"/>
            <w:vAlign w:val="center"/>
          </w:tcPr>
          <w:p w14:paraId="3EF67708" w14:textId="57001B9D"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34</w:t>
            </w:r>
          </w:p>
        </w:tc>
        <w:tc>
          <w:tcPr>
            <w:tcW w:w="1139" w:type="dxa"/>
            <w:shd w:val="clear" w:color="auto" w:fill="auto"/>
            <w:vAlign w:val="center"/>
          </w:tcPr>
          <w:p w14:paraId="10414713" w14:textId="3A304827"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72</w:t>
            </w:r>
          </w:p>
        </w:tc>
        <w:tc>
          <w:tcPr>
            <w:tcW w:w="2067" w:type="dxa"/>
            <w:shd w:val="clear" w:color="auto" w:fill="auto"/>
          </w:tcPr>
          <w:p w14:paraId="7FD59BF7" w14:textId="77777777" w:rsidR="004A3949" w:rsidRPr="00170735" w:rsidRDefault="004A3949" w:rsidP="00170735">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Согласно учебному плану:</w:t>
            </w:r>
          </w:p>
          <w:p w14:paraId="33505D39" w14:textId="7CE347AA" w:rsidR="004A3949" w:rsidRPr="00170735" w:rsidRDefault="004A3949" w:rsidP="00170735">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проектная работа</w:t>
            </w:r>
          </w:p>
        </w:tc>
      </w:tr>
      <w:tr w:rsidR="004A3949" w:rsidRPr="00170735" w14:paraId="682DDDF0" w14:textId="77777777" w:rsidTr="006A7DF5">
        <w:trPr>
          <w:trHeight w:val="321"/>
        </w:trPr>
        <w:tc>
          <w:tcPr>
            <w:tcW w:w="597" w:type="dxa"/>
            <w:shd w:val="clear" w:color="auto" w:fill="auto"/>
          </w:tcPr>
          <w:p w14:paraId="4561764E" w14:textId="77777777" w:rsidR="004A3949" w:rsidRPr="00170735" w:rsidRDefault="004A3949" w:rsidP="00170735">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470467BA" w14:textId="77777777" w:rsidR="004A3949" w:rsidRPr="00170735" w:rsidRDefault="004A3949"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5E2015DC" w14:textId="58CE873A"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3</w:t>
            </w:r>
            <w:r w:rsidR="00AC4F62" w:rsidRPr="00170735">
              <w:rPr>
                <w:rFonts w:ascii="Times New Roman" w:eastAsia="MS ??" w:hAnsi="Times New Roman" w:cs="Times New Roman"/>
                <w:sz w:val="24"/>
                <w:szCs w:val="24"/>
                <w:lang w:eastAsia="ru-RU"/>
              </w:rPr>
              <w:t>3</w:t>
            </w:r>
            <w:r w:rsidRPr="00170735">
              <w:rPr>
                <w:rFonts w:ascii="Times New Roman" w:eastAsia="MS ??" w:hAnsi="Times New Roman" w:cs="Times New Roman"/>
                <w:sz w:val="24"/>
                <w:szCs w:val="24"/>
                <w:lang w:eastAsia="ru-RU"/>
              </w:rPr>
              <w:t>%</w:t>
            </w:r>
          </w:p>
        </w:tc>
        <w:tc>
          <w:tcPr>
            <w:tcW w:w="1134" w:type="dxa"/>
            <w:shd w:val="clear" w:color="auto" w:fill="auto"/>
          </w:tcPr>
          <w:p w14:paraId="0FF38B44" w14:textId="26C17365" w:rsidR="004A3949" w:rsidRPr="00170735" w:rsidRDefault="00AC4F62"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5,5</w:t>
            </w:r>
            <w:r w:rsidR="004A3949" w:rsidRPr="00170735">
              <w:rPr>
                <w:rFonts w:ascii="Times New Roman" w:eastAsia="MS ??" w:hAnsi="Times New Roman" w:cs="Times New Roman"/>
                <w:sz w:val="24"/>
                <w:szCs w:val="24"/>
                <w:lang w:eastAsia="ru-RU"/>
              </w:rPr>
              <w:t>%</w:t>
            </w:r>
          </w:p>
        </w:tc>
        <w:tc>
          <w:tcPr>
            <w:tcW w:w="1648" w:type="dxa"/>
            <w:shd w:val="clear" w:color="auto" w:fill="auto"/>
          </w:tcPr>
          <w:p w14:paraId="6221E139" w14:textId="3FCFFCB5" w:rsidR="004A3949" w:rsidRPr="00170735" w:rsidRDefault="00AC4F62"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94,5</w:t>
            </w:r>
            <w:r w:rsidR="004A3949" w:rsidRPr="00170735">
              <w:rPr>
                <w:rFonts w:ascii="Times New Roman" w:eastAsia="MS ??" w:hAnsi="Times New Roman" w:cs="Times New Roman"/>
                <w:sz w:val="24"/>
                <w:szCs w:val="24"/>
                <w:lang w:eastAsia="ru-RU"/>
              </w:rPr>
              <w:t>%</w:t>
            </w:r>
          </w:p>
        </w:tc>
        <w:tc>
          <w:tcPr>
            <w:tcW w:w="1139" w:type="dxa"/>
            <w:shd w:val="clear" w:color="auto" w:fill="auto"/>
          </w:tcPr>
          <w:p w14:paraId="48CA43B7" w14:textId="07C58134" w:rsidR="004A3949" w:rsidRPr="00170735" w:rsidRDefault="004A3949" w:rsidP="00170735">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6</w:t>
            </w:r>
            <w:r w:rsidR="00AC4F62" w:rsidRPr="00170735">
              <w:rPr>
                <w:rFonts w:ascii="Times New Roman" w:eastAsia="MS ??" w:hAnsi="Times New Roman" w:cs="Times New Roman"/>
                <w:sz w:val="24"/>
                <w:szCs w:val="24"/>
                <w:lang w:eastAsia="ru-RU"/>
              </w:rPr>
              <w:t>7</w:t>
            </w:r>
            <w:r w:rsidRPr="00170735">
              <w:rPr>
                <w:rFonts w:ascii="Times New Roman" w:eastAsia="MS ??" w:hAnsi="Times New Roman" w:cs="Times New Roman"/>
                <w:sz w:val="24"/>
                <w:szCs w:val="24"/>
                <w:lang w:eastAsia="ru-RU"/>
              </w:rPr>
              <w:t>%</w:t>
            </w:r>
          </w:p>
        </w:tc>
        <w:tc>
          <w:tcPr>
            <w:tcW w:w="2067" w:type="dxa"/>
            <w:shd w:val="clear" w:color="auto" w:fill="auto"/>
          </w:tcPr>
          <w:p w14:paraId="12948E90" w14:textId="77777777" w:rsidR="004A3949" w:rsidRPr="00170735" w:rsidRDefault="004A3949" w:rsidP="00170735">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4A73E0CF" w14:textId="67EA7A21" w:rsidR="00B35837" w:rsidRPr="00170735" w:rsidRDefault="00B35837" w:rsidP="00170735">
      <w:pPr>
        <w:spacing w:after="0" w:line="240" w:lineRule="auto"/>
        <w:contextualSpacing/>
        <w:rPr>
          <w:rFonts w:ascii="Times New Roman" w:eastAsia="Calibri" w:hAnsi="Times New Roman" w:cs="Times New Roman"/>
          <w:b/>
          <w:bCs/>
          <w:color w:val="000000"/>
          <w:sz w:val="28"/>
          <w:szCs w:val="28"/>
          <w:lang w:eastAsia="ru-RU"/>
        </w:rPr>
      </w:pPr>
      <w:bookmarkStart w:id="45" w:name="_Toc494714916"/>
    </w:p>
    <w:p w14:paraId="47A52C01" w14:textId="77777777" w:rsidR="00D3020D" w:rsidRPr="00170735" w:rsidRDefault="00D3020D" w:rsidP="00170735">
      <w:pPr>
        <w:rPr>
          <w:rFonts w:ascii="Times New Roman" w:eastAsia="Calibri" w:hAnsi="Times New Roman" w:cs="Times New Roman"/>
          <w:b/>
          <w:bCs/>
          <w:sz w:val="28"/>
          <w:szCs w:val="28"/>
          <w:lang w:eastAsia="ru-RU"/>
        </w:rPr>
      </w:pPr>
      <w:r w:rsidRPr="00170735">
        <w:rPr>
          <w:rFonts w:eastAsia="Calibri"/>
        </w:rPr>
        <w:br w:type="page"/>
      </w:r>
    </w:p>
    <w:p w14:paraId="006F00F5" w14:textId="6ABF4ACB" w:rsidR="00DC7D7C" w:rsidRPr="00170735" w:rsidRDefault="00DC7D7C" w:rsidP="00170735">
      <w:pPr>
        <w:pStyle w:val="2"/>
        <w:spacing w:before="0" w:after="0"/>
        <w:contextualSpacing/>
      </w:pPr>
      <w:bookmarkStart w:id="46" w:name="_Toc127520507"/>
      <w:r w:rsidRPr="00170735">
        <w:rPr>
          <w:rFonts w:eastAsia="Calibri"/>
        </w:rPr>
        <w:lastRenderedPageBreak/>
        <w:t xml:space="preserve">5.3. </w:t>
      </w:r>
      <w:bookmarkEnd w:id="45"/>
      <w:r w:rsidRPr="00170735">
        <w:rPr>
          <w:rFonts w:eastAsia="Calibri"/>
        </w:rPr>
        <w:t>Содержание семинаров, практических занятий</w:t>
      </w:r>
      <w:r w:rsidR="00531581" w:rsidRPr="00170735">
        <w:t>.</w:t>
      </w:r>
      <w:bookmarkEnd w:id="46"/>
    </w:p>
    <w:p w14:paraId="19F2168C" w14:textId="6BBF6479" w:rsidR="00973909" w:rsidRPr="00170735" w:rsidRDefault="00DC7D7C" w:rsidP="00170735">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170735">
        <w:rPr>
          <w:rFonts w:ascii="Times New Roman" w:eastAsia="Times New Roman" w:hAnsi="Times New Roman" w:cs="Times New Roman"/>
          <w:sz w:val="28"/>
          <w:szCs w:val="28"/>
          <w:lang w:eastAsia="ru-RU"/>
        </w:rPr>
        <w:t>Таблица 3</w:t>
      </w:r>
    </w:p>
    <w:p w14:paraId="0639A018" w14:textId="77777777" w:rsidR="00D3020D" w:rsidRPr="00170735" w:rsidRDefault="00D3020D" w:rsidP="00170735">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103"/>
        <w:gridCol w:w="2835"/>
      </w:tblGrid>
      <w:tr w:rsidR="00646509" w:rsidRPr="00170735" w14:paraId="500EC554" w14:textId="77777777" w:rsidTr="00D3020D">
        <w:tc>
          <w:tcPr>
            <w:tcW w:w="2263" w:type="dxa"/>
            <w:shd w:val="clear" w:color="auto" w:fill="auto"/>
          </w:tcPr>
          <w:p w14:paraId="18CB26D4" w14:textId="77777777" w:rsidR="00531581" w:rsidRPr="00170735" w:rsidRDefault="00531581" w:rsidP="00170735">
            <w:pPr>
              <w:spacing w:after="0" w:line="240" w:lineRule="auto"/>
              <w:contextualSpacing/>
              <w:jc w:val="center"/>
              <w:rPr>
                <w:rFonts w:ascii="Times New Roman" w:eastAsia="MS ??" w:hAnsi="Times New Roman" w:cs="Times New Roman"/>
                <w:b/>
                <w:sz w:val="24"/>
                <w:szCs w:val="24"/>
                <w:lang w:eastAsia="ru-RU"/>
              </w:rPr>
            </w:pPr>
            <w:r w:rsidRPr="00170735">
              <w:rPr>
                <w:rFonts w:ascii="Times New Roman" w:eastAsia="MS ??" w:hAnsi="Times New Roman" w:cs="Times New Roman"/>
                <w:b/>
                <w:sz w:val="24"/>
                <w:szCs w:val="24"/>
                <w:lang w:eastAsia="ru-RU"/>
              </w:rPr>
              <w:t>Наименование тем (разделов) дисциплины</w:t>
            </w:r>
          </w:p>
        </w:tc>
        <w:tc>
          <w:tcPr>
            <w:tcW w:w="5103" w:type="dxa"/>
            <w:shd w:val="clear" w:color="auto" w:fill="auto"/>
          </w:tcPr>
          <w:p w14:paraId="449D5CBF" w14:textId="3D6F74A1" w:rsidR="00531581" w:rsidRPr="00170735" w:rsidRDefault="00531581" w:rsidP="00170735">
            <w:pPr>
              <w:keepNext/>
              <w:spacing w:after="0" w:line="240" w:lineRule="auto"/>
              <w:contextualSpacing/>
              <w:jc w:val="center"/>
              <w:rPr>
                <w:rFonts w:ascii="Times New Roman" w:eastAsia="MS ??" w:hAnsi="Times New Roman" w:cs="Times New Roman"/>
                <w:b/>
                <w:sz w:val="24"/>
                <w:szCs w:val="24"/>
                <w:lang w:eastAsia="ru-RU"/>
              </w:rPr>
            </w:pPr>
            <w:r w:rsidRPr="00170735">
              <w:rPr>
                <w:rFonts w:ascii="Times New Roman" w:eastAsia="MS ??" w:hAnsi="Times New Roman" w:cs="Times New Roman"/>
                <w:b/>
                <w:sz w:val="24"/>
                <w:szCs w:val="24"/>
                <w:lang w:eastAsia="ru-RU"/>
              </w:rPr>
              <w:t>Перечень вопросов для обсуждения на семинар</w:t>
            </w:r>
            <w:r w:rsidR="006F7150" w:rsidRPr="00170735">
              <w:rPr>
                <w:rFonts w:ascii="Times New Roman" w:eastAsia="MS ??" w:hAnsi="Times New Roman" w:cs="Times New Roman"/>
                <w:b/>
                <w:sz w:val="24"/>
                <w:szCs w:val="24"/>
                <w:lang w:eastAsia="ru-RU"/>
              </w:rPr>
              <w:t>а</w:t>
            </w:r>
            <w:r w:rsidRPr="00170735">
              <w:rPr>
                <w:rFonts w:ascii="Times New Roman" w:eastAsia="MS ??" w:hAnsi="Times New Roman" w:cs="Times New Roman"/>
                <w:b/>
                <w:sz w:val="24"/>
                <w:szCs w:val="24"/>
                <w:lang w:eastAsia="ru-RU"/>
              </w:rPr>
              <w:t>х, практических занятиях, рекомендуемые источники из разделов 8,9 (указывается раздел и порядковый номер источника)</w:t>
            </w:r>
          </w:p>
        </w:tc>
        <w:tc>
          <w:tcPr>
            <w:tcW w:w="2835" w:type="dxa"/>
            <w:shd w:val="clear" w:color="auto" w:fill="auto"/>
          </w:tcPr>
          <w:p w14:paraId="63FBDB09" w14:textId="77777777" w:rsidR="00531581" w:rsidRPr="00170735" w:rsidRDefault="00531581" w:rsidP="00170735">
            <w:pPr>
              <w:keepNext/>
              <w:spacing w:after="0" w:line="240" w:lineRule="auto"/>
              <w:contextualSpacing/>
              <w:jc w:val="center"/>
              <w:rPr>
                <w:rFonts w:ascii="Times New Roman" w:eastAsia="MS ??" w:hAnsi="Times New Roman" w:cs="Times New Roman"/>
                <w:b/>
                <w:sz w:val="24"/>
                <w:szCs w:val="24"/>
                <w:lang w:eastAsia="ru-RU"/>
              </w:rPr>
            </w:pPr>
            <w:r w:rsidRPr="00170735">
              <w:rPr>
                <w:rFonts w:ascii="Times New Roman" w:eastAsia="MS ??" w:hAnsi="Times New Roman" w:cs="Times New Roman"/>
                <w:b/>
                <w:sz w:val="24"/>
                <w:szCs w:val="24"/>
                <w:lang w:eastAsia="ru-RU"/>
              </w:rPr>
              <w:t>Формы проведения занятий</w:t>
            </w:r>
          </w:p>
        </w:tc>
      </w:tr>
      <w:tr w:rsidR="004A3949" w:rsidRPr="00170735" w14:paraId="2B82787E" w14:textId="77777777" w:rsidTr="00D3020D">
        <w:tc>
          <w:tcPr>
            <w:tcW w:w="2263" w:type="dxa"/>
            <w:shd w:val="clear" w:color="auto" w:fill="auto"/>
          </w:tcPr>
          <w:p w14:paraId="6F71D796" w14:textId="1B2307FA" w:rsidR="004A3949" w:rsidRPr="00170735" w:rsidRDefault="004A3949" w:rsidP="00170735">
            <w:pPr>
              <w:spacing w:after="0" w:line="240" w:lineRule="auto"/>
              <w:contextualSpacing/>
              <w:rPr>
                <w:rFonts w:ascii="Times New Roman" w:eastAsia="MS ??" w:hAnsi="Times New Roman" w:cs="Times New Roman"/>
                <w:bCs/>
                <w:sz w:val="24"/>
                <w:szCs w:val="24"/>
                <w:lang w:eastAsia="ru-RU"/>
              </w:rPr>
            </w:pPr>
            <w:r w:rsidRPr="00170735">
              <w:rPr>
                <w:rFonts w:ascii="Times New Roman" w:eastAsia="MS ??" w:hAnsi="Times New Roman" w:cs="Times New Roman"/>
                <w:bCs/>
                <w:sz w:val="24"/>
                <w:szCs w:val="24"/>
                <w:lang w:eastAsia="ru-RU"/>
              </w:rPr>
              <w:t>Стратегические финансовые решения</w:t>
            </w:r>
          </w:p>
        </w:tc>
        <w:tc>
          <w:tcPr>
            <w:tcW w:w="5103" w:type="dxa"/>
            <w:shd w:val="clear" w:color="auto" w:fill="auto"/>
          </w:tcPr>
          <w:p w14:paraId="1F36526F" w14:textId="77777777" w:rsidR="004A3949" w:rsidRPr="00170735" w:rsidRDefault="00710994" w:rsidP="00170735">
            <w:pPr>
              <w:pStyle w:val="af1"/>
              <w:keepNext/>
              <w:numPr>
                <w:ilvl w:val="0"/>
                <w:numId w:val="38"/>
              </w:numPr>
              <w:ind w:left="0" w:firstLine="0"/>
              <w:rPr>
                <w:rFonts w:eastAsia="MS ??"/>
                <w:bCs/>
              </w:rPr>
            </w:pPr>
            <w:r w:rsidRPr="00170735">
              <w:rPr>
                <w:rFonts w:eastAsia="MS ??"/>
                <w:bCs/>
              </w:rPr>
              <w:t>Основы формирования стратегии коммерческой организации.</w:t>
            </w:r>
          </w:p>
          <w:p w14:paraId="31A0DD59" w14:textId="77777777" w:rsidR="00710994" w:rsidRPr="00170735" w:rsidRDefault="00710994" w:rsidP="00170735">
            <w:pPr>
              <w:pStyle w:val="af1"/>
              <w:keepNext/>
              <w:numPr>
                <w:ilvl w:val="0"/>
                <w:numId w:val="38"/>
              </w:numPr>
              <w:ind w:left="0" w:firstLine="0"/>
              <w:rPr>
                <w:rFonts w:eastAsia="MS ??"/>
                <w:bCs/>
              </w:rPr>
            </w:pPr>
            <w:r w:rsidRPr="00170735">
              <w:rPr>
                <w:rFonts w:eastAsia="MS ??"/>
                <w:bCs/>
              </w:rPr>
              <w:t>Цели стратегического управления организацией.</w:t>
            </w:r>
          </w:p>
          <w:p w14:paraId="758E144A" w14:textId="77777777" w:rsidR="00710994" w:rsidRPr="00170735" w:rsidRDefault="00710994" w:rsidP="00170735">
            <w:pPr>
              <w:pStyle w:val="af1"/>
              <w:keepNext/>
              <w:numPr>
                <w:ilvl w:val="0"/>
                <w:numId w:val="38"/>
              </w:numPr>
              <w:ind w:left="0" w:firstLine="0"/>
              <w:jc w:val="both"/>
              <w:rPr>
                <w:rFonts w:eastAsia="MS ??"/>
                <w:bCs/>
              </w:rPr>
            </w:pPr>
            <w:r w:rsidRPr="00170735">
              <w:rPr>
                <w:rFonts w:eastAsia="MS ??"/>
                <w:bCs/>
              </w:rPr>
              <w:t>Сущность стратегических финансовых решений.</w:t>
            </w:r>
          </w:p>
          <w:p w14:paraId="57EB6882" w14:textId="77777777" w:rsidR="00710994" w:rsidRPr="00170735" w:rsidRDefault="00710994" w:rsidP="00170735">
            <w:pPr>
              <w:pStyle w:val="af1"/>
              <w:keepNext/>
              <w:numPr>
                <w:ilvl w:val="0"/>
                <w:numId w:val="38"/>
              </w:numPr>
              <w:ind w:left="0" w:firstLine="0"/>
              <w:jc w:val="both"/>
              <w:rPr>
                <w:rFonts w:eastAsia="MS ??"/>
                <w:b/>
              </w:rPr>
            </w:pPr>
            <w:r w:rsidRPr="00170735">
              <w:rPr>
                <w:rFonts w:eastAsia="MS ??"/>
                <w:bCs/>
              </w:rPr>
              <w:t>Значение качества информационной базы при принятии стратегических финансовых решений.</w:t>
            </w:r>
          </w:p>
          <w:p w14:paraId="0F727820" w14:textId="77777777" w:rsidR="00710994" w:rsidRPr="00170735" w:rsidRDefault="00710994" w:rsidP="00170735">
            <w:pPr>
              <w:keepNext/>
              <w:spacing w:after="0" w:line="240" w:lineRule="auto"/>
              <w:jc w:val="both"/>
              <w:rPr>
                <w:rFonts w:ascii="Times New Roman" w:eastAsia="MS ??" w:hAnsi="Times New Roman" w:cs="Times New Roman"/>
                <w:bCs/>
                <w:sz w:val="24"/>
                <w:szCs w:val="24"/>
              </w:rPr>
            </w:pPr>
          </w:p>
          <w:p w14:paraId="058D6E48" w14:textId="003075B0" w:rsidR="00710994" w:rsidRPr="00170735" w:rsidRDefault="00710994" w:rsidP="00170735">
            <w:pPr>
              <w:keepNext/>
              <w:spacing w:after="0" w:line="240" w:lineRule="auto"/>
              <w:jc w:val="both"/>
              <w:rPr>
                <w:rFonts w:ascii="Times New Roman" w:eastAsia="MS ??" w:hAnsi="Times New Roman" w:cs="Times New Roman"/>
                <w:bCs/>
                <w:sz w:val="24"/>
                <w:szCs w:val="24"/>
              </w:rPr>
            </w:pPr>
            <w:r w:rsidRPr="00170735">
              <w:rPr>
                <w:rFonts w:ascii="Times New Roman" w:eastAsia="MS ??" w:hAnsi="Times New Roman" w:cs="Times New Roman"/>
                <w:bCs/>
                <w:sz w:val="24"/>
                <w:szCs w:val="24"/>
              </w:rPr>
              <w:t xml:space="preserve">Источники: Раздел 8. Нормативные и правовые акты: 4-6, 8. Основная литература: 1. Дополнительная литература: </w:t>
            </w:r>
            <w:r w:rsidR="00BF038B">
              <w:rPr>
                <w:rFonts w:ascii="Times New Roman" w:eastAsia="MS ??" w:hAnsi="Times New Roman" w:cs="Times New Roman"/>
                <w:bCs/>
                <w:sz w:val="24"/>
                <w:szCs w:val="24"/>
              </w:rPr>
              <w:t>3</w:t>
            </w:r>
            <w:r w:rsidRPr="00170735">
              <w:rPr>
                <w:rFonts w:ascii="Times New Roman" w:eastAsia="MS ??" w:hAnsi="Times New Roman" w:cs="Times New Roman"/>
                <w:bCs/>
                <w:sz w:val="24"/>
                <w:szCs w:val="24"/>
              </w:rPr>
              <w:t xml:space="preserve">. </w:t>
            </w:r>
          </w:p>
          <w:p w14:paraId="7D688E20" w14:textId="1DCC7608" w:rsidR="00710994" w:rsidRPr="00170735" w:rsidRDefault="00710994" w:rsidP="00170735">
            <w:pPr>
              <w:keepNext/>
              <w:spacing w:after="0" w:line="240" w:lineRule="auto"/>
              <w:jc w:val="both"/>
              <w:rPr>
                <w:rFonts w:eastAsia="MS ??"/>
                <w:b/>
              </w:rPr>
            </w:pPr>
            <w:r w:rsidRPr="00170735">
              <w:rPr>
                <w:rFonts w:ascii="Times New Roman" w:eastAsia="MS ??" w:hAnsi="Times New Roman" w:cs="Times New Roman"/>
                <w:bCs/>
                <w:sz w:val="24"/>
                <w:szCs w:val="24"/>
              </w:rPr>
              <w:t>Раздел 9: 1-8</w:t>
            </w:r>
          </w:p>
        </w:tc>
        <w:tc>
          <w:tcPr>
            <w:tcW w:w="2835" w:type="dxa"/>
            <w:shd w:val="clear" w:color="auto" w:fill="auto"/>
          </w:tcPr>
          <w:p w14:paraId="1E056122" w14:textId="77777777" w:rsidR="00710994" w:rsidRPr="00170735" w:rsidRDefault="00710994" w:rsidP="00170735">
            <w:pPr>
              <w:spacing w:after="0" w:line="240" w:lineRule="auto"/>
              <w:contextualSpacing/>
              <w:jc w:val="both"/>
              <w:rPr>
                <w:rFonts w:ascii="Times New Roman" w:eastAsia="Times New Roman" w:hAnsi="Times New Roman" w:cs="Times New Roman"/>
                <w:sz w:val="24"/>
                <w:szCs w:val="24"/>
              </w:rPr>
            </w:pPr>
            <w:r w:rsidRPr="00170735">
              <w:rPr>
                <w:rFonts w:ascii="Times New Roman" w:eastAsia="Times New Roman" w:hAnsi="Times New Roman" w:cs="Times New Roman"/>
                <w:sz w:val="24"/>
                <w:szCs w:val="24"/>
              </w:rPr>
              <w:t>Анализ интернет-источников по теме.</w:t>
            </w:r>
          </w:p>
          <w:p w14:paraId="33457E66" w14:textId="77777777" w:rsidR="00710994" w:rsidRPr="00170735" w:rsidRDefault="00710994" w:rsidP="00170735">
            <w:pPr>
              <w:spacing w:after="0" w:line="240" w:lineRule="auto"/>
              <w:contextualSpacing/>
              <w:jc w:val="both"/>
              <w:rPr>
                <w:rFonts w:ascii="Times New Roman" w:eastAsia="Times New Roman" w:hAnsi="Times New Roman" w:cs="Times New Roman"/>
                <w:sz w:val="24"/>
                <w:szCs w:val="24"/>
              </w:rPr>
            </w:pPr>
            <w:r w:rsidRPr="00170735">
              <w:rPr>
                <w:rFonts w:ascii="Times New Roman" w:eastAsia="Times New Roman" w:hAnsi="Times New Roman" w:cs="Times New Roman"/>
                <w:sz w:val="24"/>
                <w:szCs w:val="24"/>
              </w:rPr>
              <w:t>Дискуссия по сравнению концепций управления организацией.</w:t>
            </w:r>
          </w:p>
          <w:p w14:paraId="2F214C8D" w14:textId="430EAB6E" w:rsidR="00710994" w:rsidRPr="00170735" w:rsidRDefault="00710994" w:rsidP="00170735">
            <w:pPr>
              <w:spacing w:after="0" w:line="240" w:lineRule="auto"/>
              <w:contextualSpacing/>
              <w:jc w:val="both"/>
              <w:rPr>
                <w:rFonts w:ascii="Times New Roman" w:eastAsia="Times New Roman" w:hAnsi="Times New Roman" w:cs="Times New Roman"/>
                <w:sz w:val="24"/>
                <w:szCs w:val="24"/>
              </w:rPr>
            </w:pPr>
            <w:r w:rsidRPr="00170735">
              <w:rPr>
                <w:rFonts w:ascii="Times New Roman" w:eastAsia="Times New Roman" w:hAnsi="Times New Roman" w:cs="Times New Roman"/>
                <w:sz w:val="24"/>
                <w:szCs w:val="24"/>
              </w:rPr>
              <w:t xml:space="preserve">Рассмотрение основных внешних источников принятия стратегических финансовых решений. </w:t>
            </w:r>
          </w:p>
        </w:tc>
      </w:tr>
      <w:tr w:rsidR="00646509" w:rsidRPr="00170735" w14:paraId="526ED0C6" w14:textId="77777777" w:rsidTr="00D3020D">
        <w:tc>
          <w:tcPr>
            <w:tcW w:w="2263" w:type="dxa"/>
          </w:tcPr>
          <w:p w14:paraId="61B51848" w14:textId="205F97CE" w:rsidR="005E7050" w:rsidRPr="00170735" w:rsidRDefault="007C46C2"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 xml:space="preserve">Виды стоимости и подходы к оценке стоимости бизнеса  </w:t>
            </w:r>
          </w:p>
        </w:tc>
        <w:tc>
          <w:tcPr>
            <w:tcW w:w="5103" w:type="dxa"/>
            <w:shd w:val="clear" w:color="auto" w:fill="auto"/>
          </w:tcPr>
          <w:p w14:paraId="31F4DA59" w14:textId="5743D795" w:rsidR="00C959FE" w:rsidRPr="00170735" w:rsidRDefault="00C959FE" w:rsidP="00170735">
            <w:pPr>
              <w:pStyle w:val="af1"/>
              <w:numPr>
                <w:ilvl w:val="0"/>
                <w:numId w:val="18"/>
              </w:numPr>
              <w:ind w:left="0" w:firstLine="0"/>
              <w:jc w:val="both"/>
              <w:rPr>
                <w:rFonts w:eastAsia="MS ??"/>
              </w:rPr>
            </w:pPr>
            <w:r w:rsidRPr="00170735">
              <w:rPr>
                <w:rFonts w:eastAsia="MS ??"/>
              </w:rPr>
              <w:t xml:space="preserve">Ценностно-ориентированный менеджмент. Основы оценки дисконтированных денежных потоков. Основы сравнительной оценки. </w:t>
            </w:r>
          </w:p>
          <w:p w14:paraId="60B25A33" w14:textId="337DA956" w:rsidR="00C959FE" w:rsidRPr="00170735" w:rsidRDefault="00C959FE" w:rsidP="00170735">
            <w:pPr>
              <w:pStyle w:val="af1"/>
              <w:numPr>
                <w:ilvl w:val="0"/>
                <w:numId w:val="18"/>
              </w:numPr>
              <w:ind w:left="0" w:firstLine="0"/>
              <w:jc w:val="both"/>
              <w:rPr>
                <w:rFonts w:eastAsia="MS ??"/>
              </w:rPr>
            </w:pPr>
            <w:r w:rsidRPr="00170735">
              <w:rPr>
                <w:rFonts w:eastAsia="MS ??"/>
              </w:rPr>
              <w:t>Факторы, влияющие на рыночную стоимость бизнеса. Управление рыночной стоимостью бизнеса.</w:t>
            </w:r>
          </w:p>
          <w:p w14:paraId="5E1E17E9" w14:textId="3474EEA6" w:rsidR="007C46C2" w:rsidRPr="00170735" w:rsidRDefault="00C959FE" w:rsidP="00170735">
            <w:pPr>
              <w:pStyle w:val="af1"/>
              <w:numPr>
                <w:ilvl w:val="0"/>
                <w:numId w:val="18"/>
              </w:numPr>
              <w:ind w:left="0" w:firstLine="0"/>
              <w:jc w:val="both"/>
              <w:rPr>
                <w:rFonts w:eastAsia="MS ??"/>
              </w:rPr>
            </w:pPr>
            <w:r w:rsidRPr="00170735">
              <w:rPr>
                <w:rFonts w:eastAsia="MS ??"/>
              </w:rPr>
              <w:t xml:space="preserve">Общие требования к содержанию отчета об оценке объекта оценки. </w:t>
            </w:r>
          </w:p>
          <w:p w14:paraId="5AE44A6C" w14:textId="77777777" w:rsidR="007C46C2" w:rsidRPr="00170735" w:rsidRDefault="007C46C2" w:rsidP="00170735">
            <w:pPr>
              <w:spacing w:after="0" w:line="240" w:lineRule="auto"/>
              <w:contextualSpacing/>
              <w:jc w:val="both"/>
              <w:rPr>
                <w:rFonts w:ascii="Times New Roman" w:eastAsia="MS ??" w:hAnsi="Times New Roman" w:cs="Times New Roman"/>
                <w:sz w:val="24"/>
                <w:szCs w:val="24"/>
                <w:lang w:eastAsia="ru-RU"/>
              </w:rPr>
            </w:pPr>
          </w:p>
          <w:p w14:paraId="2200D958" w14:textId="2DFB2DA0" w:rsidR="005E7050" w:rsidRPr="00170735" w:rsidRDefault="005E7050"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 xml:space="preserve">Источники: Раздел 8. Нормативные и правовые акты: </w:t>
            </w:r>
            <w:r w:rsidR="00396E54" w:rsidRPr="00170735">
              <w:rPr>
                <w:rFonts w:ascii="Times New Roman" w:eastAsia="MS ??" w:hAnsi="Times New Roman" w:cs="Times New Roman"/>
                <w:sz w:val="24"/>
                <w:szCs w:val="24"/>
                <w:lang w:eastAsia="ru-RU"/>
              </w:rPr>
              <w:t>4-6, 8.</w:t>
            </w:r>
            <w:r w:rsidRPr="00170735">
              <w:rPr>
                <w:rFonts w:ascii="Times New Roman" w:eastAsia="MS ??" w:hAnsi="Times New Roman" w:cs="Times New Roman"/>
                <w:sz w:val="24"/>
                <w:szCs w:val="24"/>
                <w:lang w:eastAsia="ru-RU"/>
              </w:rPr>
              <w:t xml:space="preserve"> Основная литература: 1. Дополнительная литература: </w:t>
            </w:r>
            <w:r w:rsidR="00BF038B">
              <w:rPr>
                <w:rFonts w:ascii="Times New Roman" w:eastAsia="MS ??" w:hAnsi="Times New Roman" w:cs="Times New Roman"/>
                <w:sz w:val="24"/>
                <w:szCs w:val="24"/>
                <w:lang w:eastAsia="ru-RU"/>
              </w:rPr>
              <w:t>3</w:t>
            </w:r>
            <w:r w:rsidRPr="00170735">
              <w:rPr>
                <w:rFonts w:ascii="Times New Roman" w:eastAsia="MS ??" w:hAnsi="Times New Roman" w:cs="Times New Roman"/>
                <w:sz w:val="24"/>
                <w:szCs w:val="24"/>
                <w:lang w:eastAsia="ru-RU"/>
              </w:rPr>
              <w:t xml:space="preserve">. </w:t>
            </w:r>
          </w:p>
          <w:p w14:paraId="159EBC7E" w14:textId="29640C89" w:rsidR="005E7050" w:rsidRPr="00170735" w:rsidRDefault="00646509"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Раздел 9: 1-8</w:t>
            </w:r>
          </w:p>
        </w:tc>
        <w:tc>
          <w:tcPr>
            <w:tcW w:w="2835" w:type="dxa"/>
            <w:shd w:val="clear" w:color="auto" w:fill="auto"/>
          </w:tcPr>
          <w:p w14:paraId="05B1F81B" w14:textId="77777777" w:rsidR="005E7050" w:rsidRPr="00170735" w:rsidRDefault="005E7050" w:rsidP="00170735">
            <w:pPr>
              <w:spacing w:after="0" w:line="240" w:lineRule="auto"/>
              <w:contextualSpacing/>
              <w:jc w:val="both"/>
              <w:rPr>
                <w:rFonts w:ascii="Times New Roman" w:eastAsia="Times New Roman" w:hAnsi="Times New Roman" w:cs="Times New Roman"/>
                <w:sz w:val="24"/>
                <w:szCs w:val="24"/>
              </w:rPr>
            </w:pPr>
            <w:r w:rsidRPr="00170735">
              <w:rPr>
                <w:rFonts w:ascii="Times New Roman" w:eastAsia="Times New Roman" w:hAnsi="Times New Roman" w:cs="Times New Roman"/>
                <w:sz w:val="24"/>
                <w:szCs w:val="24"/>
              </w:rPr>
              <w:t>Анализ интернет-источников по теме.</w:t>
            </w:r>
          </w:p>
          <w:p w14:paraId="71A5E02D" w14:textId="4BD7CBCE" w:rsidR="001343CA" w:rsidRPr="00170735" w:rsidRDefault="005E7050" w:rsidP="00170735">
            <w:pPr>
              <w:keepNext/>
              <w:spacing w:after="0" w:line="240" w:lineRule="auto"/>
              <w:contextualSpacing/>
              <w:jc w:val="both"/>
              <w:rPr>
                <w:rFonts w:ascii="Times New Roman" w:eastAsia="MS ??" w:hAnsi="Times New Roman" w:cs="Times New Roman"/>
                <w:sz w:val="24"/>
                <w:szCs w:val="24"/>
              </w:rPr>
            </w:pPr>
            <w:r w:rsidRPr="00170735">
              <w:rPr>
                <w:rFonts w:ascii="Times New Roman" w:eastAsia="MS ??" w:hAnsi="Times New Roman" w:cs="Times New Roman"/>
                <w:sz w:val="24"/>
                <w:szCs w:val="24"/>
              </w:rPr>
              <w:t>Дискуссия по</w:t>
            </w:r>
            <w:r w:rsidR="001343CA" w:rsidRPr="00170735">
              <w:rPr>
                <w:rFonts w:ascii="Times New Roman" w:eastAsia="MS ??" w:hAnsi="Times New Roman" w:cs="Times New Roman"/>
                <w:sz w:val="24"/>
                <w:szCs w:val="24"/>
              </w:rPr>
              <w:t xml:space="preserve"> преимуществам и недостатк</w:t>
            </w:r>
            <w:r w:rsidR="00710994" w:rsidRPr="00170735">
              <w:rPr>
                <w:rFonts w:ascii="Times New Roman" w:eastAsia="MS ??" w:hAnsi="Times New Roman" w:cs="Times New Roman"/>
                <w:sz w:val="24"/>
                <w:szCs w:val="24"/>
              </w:rPr>
              <w:t>ам</w:t>
            </w:r>
            <w:r w:rsidR="001343CA" w:rsidRPr="00170735">
              <w:rPr>
                <w:rFonts w:ascii="Times New Roman" w:eastAsia="MS ??" w:hAnsi="Times New Roman" w:cs="Times New Roman"/>
                <w:sz w:val="24"/>
                <w:szCs w:val="24"/>
              </w:rPr>
              <w:t xml:space="preserve"> различных подходов к оценке стоимости бизнеса. </w:t>
            </w:r>
          </w:p>
          <w:p w14:paraId="7C16EB1D" w14:textId="293DFBAA" w:rsidR="001343CA" w:rsidRPr="00170735" w:rsidRDefault="001343CA" w:rsidP="00170735">
            <w:pPr>
              <w:keepNext/>
              <w:spacing w:after="0" w:line="240" w:lineRule="auto"/>
              <w:contextualSpacing/>
              <w:jc w:val="both"/>
              <w:rPr>
                <w:rFonts w:ascii="Times New Roman" w:eastAsia="MS ??" w:hAnsi="Times New Roman" w:cs="Times New Roman"/>
                <w:sz w:val="24"/>
                <w:szCs w:val="24"/>
              </w:rPr>
            </w:pPr>
            <w:r w:rsidRPr="00170735">
              <w:rPr>
                <w:rFonts w:ascii="Times New Roman" w:eastAsia="MS ??" w:hAnsi="Times New Roman" w:cs="Times New Roman"/>
                <w:sz w:val="24"/>
                <w:szCs w:val="24"/>
              </w:rPr>
              <w:t xml:space="preserve">Рассмотрение отчётов об оценке стоимости бизнеса. </w:t>
            </w:r>
          </w:p>
          <w:p w14:paraId="42DF9FE0" w14:textId="77777777" w:rsidR="005A12C3" w:rsidRPr="00170735" w:rsidRDefault="005A12C3" w:rsidP="00170735">
            <w:pPr>
              <w:keepNext/>
              <w:spacing w:after="0" w:line="240" w:lineRule="auto"/>
              <w:contextualSpacing/>
              <w:jc w:val="both"/>
              <w:rPr>
                <w:rFonts w:ascii="Times New Roman" w:eastAsia="MS ??" w:hAnsi="Times New Roman" w:cs="Times New Roman"/>
                <w:sz w:val="24"/>
                <w:szCs w:val="24"/>
              </w:rPr>
            </w:pPr>
            <w:r w:rsidRPr="00170735">
              <w:rPr>
                <w:rFonts w:ascii="Times New Roman" w:eastAsia="MS ??" w:hAnsi="Times New Roman" w:cs="Times New Roman"/>
                <w:sz w:val="24"/>
                <w:szCs w:val="24"/>
              </w:rPr>
              <w:t>Решение практико-ориентированных задач.</w:t>
            </w:r>
          </w:p>
          <w:p w14:paraId="1FD4D442" w14:textId="77777777" w:rsidR="005A12C3" w:rsidRPr="00170735" w:rsidRDefault="005A12C3" w:rsidP="00170735">
            <w:pPr>
              <w:keepNext/>
              <w:spacing w:after="0" w:line="240" w:lineRule="auto"/>
              <w:contextualSpacing/>
              <w:jc w:val="both"/>
              <w:rPr>
                <w:rFonts w:ascii="Times New Roman" w:eastAsia="Times New Roman" w:hAnsi="Times New Roman" w:cs="Times New Roman"/>
                <w:bCs/>
                <w:sz w:val="24"/>
                <w:szCs w:val="24"/>
                <w:lang w:eastAsia="ru-RU"/>
              </w:rPr>
            </w:pPr>
          </w:p>
          <w:p w14:paraId="1787DE7B" w14:textId="7470B108" w:rsidR="005E7050" w:rsidRPr="00170735" w:rsidRDefault="005E7050" w:rsidP="00170735">
            <w:pPr>
              <w:keepNext/>
              <w:spacing w:after="0" w:line="240" w:lineRule="auto"/>
              <w:contextualSpacing/>
              <w:jc w:val="both"/>
              <w:rPr>
                <w:rFonts w:ascii="Times New Roman" w:eastAsia="MS ??" w:hAnsi="Times New Roman" w:cs="Times New Roman"/>
                <w:sz w:val="24"/>
                <w:szCs w:val="24"/>
                <w:lang w:eastAsia="ru-RU"/>
              </w:rPr>
            </w:pPr>
          </w:p>
        </w:tc>
      </w:tr>
      <w:tr w:rsidR="00646509" w:rsidRPr="00170735" w14:paraId="732DEB8B" w14:textId="77777777" w:rsidTr="00D3020D">
        <w:tc>
          <w:tcPr>
            <w:tcW w:w="2263" w:type="dxa"/>
          </w:tcPr>
          <w:p w14:paraId="19DCC376" w14:textId="35175421" w:rsidR="007C46C2" w:rsidRPr="00170735" w:rsidRDefault="004A3949"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Финансовые решения и стратегии роста.</w:t>
            </w:r>
          </w:p>
        </w:tc>
        <w:tc>
          <w:tcPr>
            <w:tcW w:w="5103" w:type="dxa"/>
            <w:shd w:val="clear" w:color="auto" w:fill="auto"/>
          </w:tcPr>
          <w:p w14:paraId="6228DD58" w14:textId="40CFCEB5" w:rsidR="007C46C2" w:rsidRPr="00170735" w:rsidRDefault="00C959FE" w:rsidP="00170735">
            <w:pPr>
              <w:pStyle w:val="af1"/>
              <w:numPr>
                <w:ilvl w:val="0"/>
                <w:numId w:val="19"/>
              </w:numPr>
              <w:ind w:left="0" w:firstLine="0"/>
              <w:jc w:val="both"/>
              <w:rPr>
                <w:rFonts w:eastAsia="MS ??"/>
              </w:rPr>
            </w:pPr>
            <w:r w:rsidRPr="00170735">
              <w:rPr>
                <w:rFonts w:eastAsia="MS ??"/>
              </w:rPr>
              <w:t xml:space="preserve">Способы оценки роста бизнеса: на основе прошлых доходов, на основе внешних экспертных оценок, на основе фундаментальных показателей. </w:t>
            </w:r>
          </w:p>
          <w:p w14:paraId="12898569" w14:textId="483B0464" w:rsidR="00C959FE" w:rsidRPr="00170735" w:rsidRDefault="00C959FE" w:rsidP="00170735">
            <w:pPr>
              <w:pStyle w:val="af1"/>
              <w:numPr>
                <w:ilvl w:val="0"/>
                <w:numId w:val="19"/>
              </w:numPr>
              <w:ind w:left="0" w:firstLine="0"/>
              <w:jc w:val="both"/>
              <w:rPr>
                <w:rFonts w:eastAsia="MS ??"/>
              </w:rPr>
            </w:pPr>
            <w:r w:rsidRPr="00170735">
              <w:rPr>
                <w:rFonts w:eastAsia="MS ??"/>
              </w:rPr>
              <w:t>Бета-коэффициент: понятие и виды.</w:t>
            </w:r>
          </w:p>
          <w:p w14:paraId="5729E3B4" w14:textId="0368B9F2" w:rsidR="00C959FE" w:rsidRPr="00170735" w:rsidRDefault="00C959FE" w:rsidP="00170735">
            <w:pPr>
              <w:pStyle w:val="af1"/>
              <w:numPr>
                <w:ilvl w:val="0"/>
                <w:numId w:val="19"/>
              </w:numPr>
              <w:ind w:left="0" w:firstLine="0"/>
              <w:jc w:val="both"/>
              <w:rPr>
                <w:rFonts w:eastAsia="MS ??"/>
              </w:rPr>
            </w:pPr>
            <w:r w:rsidRPr="00170735">
              <w:rPr>
                <w:rFonts w:eastAsia="MS ??"/>
              </w:rPr>
              <w:t xml:space="preserve">Реинвестирование в бизнес: причины и ограничения. </w:t>
            </w:r>
          </w:p>
          <w:p w14:paraId="1AAFF2BD" w14:textId="77777777" w:rsidR="00C959FE" w:rsidRPr="00170735" w:rsidRDefault="00C959FE" w:rsidP="00170735">
            <w:pPr>
              <w:spacing w:after="0" w:line="240" w:lineRule="auto"/>
              <w:contextualSpacing/>
              <w:jc w:val="both"/>
              <w:rPr>
                <w:rFonts w:ascii="Times New Roman" w:eastAsia="MS ??" w:hAnsi="Times New Roman" w:cs="Times New Roman"/>
                <w:sz w:val="24"/>
                <w:szCs w:val="24"/>
                <w:lang w:eastAsia="ru-RU"/>
              </w:rPr>
            </w:pPr>
          </w:p>
          <w:p w14:paraId="54C060D2" w14:textId="0B95D949" w:rsidR="007C46C2" w:rsidRPr="00170735" w:rsidRDefault="007C46C2"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 xml:space="preserve">Источники: Раздел 8. Нормативные и правовые акты: </w:t>
            </w:r>
            <w:r w:rsidR="00396E54" w:rsidRPr="00170735">
              <w:rPr>
                <w:rFonts w:ascii="Times New Roman" w:eastAsia="MS ??" w:hAnsi="Times New Roman" w:cs="Times New Roman"/>
                <w:sz w:val="24"/>
                <w:szCs w:val="24"/>
                <w:lang w:eastAsia="ru-RU"/>
              </w:rPr>
              <w:t>1-2, 9</w:t>
            </w:r>
            <w:r w:rsidRPr="00170735">
              <w:rPr>
                <w:rFonts w:ascii="Times New Roman" w:eastAsia="MS ??" w:hAnsi="Times New Roman" w:cs="Times New Roman"/>
                <w:sz w:val="24"/>
                <w:szCs w:val="24"/>
                <w:lang w:eastAsia="ru-RU"/>
              </w:rPr>
              <w:t xml:space="preserve">. Основная литература: 1. Дополнительная литература: </w:t>
            </w:r>
            <w:r w:rsidR="00893B88" w:rsidRPr="00170735">
              <w:rPr>
                <w:rFonts w:ascii="Times New Roman" w:eastAsia="MS ??" w:hAnsi="Times New Roman" w:cs="Times New Roman"/>
                <w:sz w:val="24"/>
                <w:szCs w:val="24"/>
                <w:lang w:eastAsia="ru-RU"/>
              </w:rPr>
              <w:t>2</w:t>
            </w:r>
            <w:r w:rsidR="00396E54" w:rsidRPr="00170735">
              <w:rPr>
                <w:rFonts w:ascii="Times New Roman" w:eastAsia="MS ??" w:hAnsi="Times New Roman" w:cs="Times New Roman"/>
                <w:sz w:val="24"/>
                <w:szCs w:val="24"/>
                <w:lang w:eastAsia="ru-RU"/>
              </w:rPr>
              <w:t xml:space="preserve">. </w:t>
            </w:r>
            <w:r w:rsidRPr="00170735">
              <w:rPr>
                <w:rFonts w:ascii="Times New Roman" w:eastAsia="MS ??" w:hAnsi="Times New Roman" w:cs="Times New Roman"/>
                <w:sz w:val="24"/>
                <w:szCs w:val="24"/>
                <w:lang w:eastAsia="ru-RU"/>
              </w:rPr>
              <w:t xml:space="preserve"> </w:t>
            </w:r>
          </w:p>
          <w:p w14:paraId="45433A51" w14:textId="0D091BD3" w:rsidR="007C46C2" w:rsidRPr="00170735" w:rsidRDefault="00646509"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Раздел 9: 1-8</w:t>
            </w:r>
          </w:p>
        </w:tc>
        <w:tc>
          <w:tcPr>
            <w:tcW w:w="2835" w:type="dxa"/>
            <w:shd w:val="clear" w:color="auto" w:fill="auto"/>
          </w:tcPr>
          <w:p w14:paraId="3ED8BDF5" w14:textId="77777777" w:rsidR="007C46C2" w:rsidRPr="00170735" w:rsidRDefault="007C46C2" w:rsidP="00170735">
            <w:pPr>
              <w:spacing w:after="0" w:line="240" w:lineRule="auto"/>
              <w:contextualSpacing/>
              <w:jc w:val="both"/>
              <w:rPr>
                <w:rFonts w:ascii="Times New Roman" w:eastAsia="Times New Roman" w:hAnsi="Times New Roman" w:cs="Times New Roman"/>
                <w:sz w:val="24"/>
                <w:szCs w:val="24"/>
              </w:rPr>
            </w:pPr>
            <w:r w:rsidRPr="00170735">
              <w:rPr>
                <w:rFonts w:ascii="Times New Roman" w:eastAsia="Times New Roman" w:hAnsi="Times New Roman" w:cs="Times New Roman"/>
                <w:sz w:val="24"/>
                <w:szCs w:val="24"/>
              </w:rPr>
              <w:t>Анализ интернет-источников по теме.</w:t>
            </w:r>
          </w:p>
          <w:p w14:paraId="1BFC2790" w14:textId="77777777" w:rsidR="007C46C2" w:rsidRPr="00170735" w:rsidRDefault="007C46C2" w:rsidP="00170735">
            <w:pPr>
              <w:keepNext/>
              <w:spacing w:after="0" w:line="240" w:lineRule="auto"/>
              <w:contextualSpacing/>
              <w:jc w:val="both"/>
              <w:rPr>
                <w:rFonts w:ascii="Times New Roman" w:eastAsia="MS ??" w:hAnsi="Times New Roman" w:cs="Times New Roman"/>
                <w:sz w:val="24"/>
                <w:szCs w:val="24"/>
              </w:rPr>
            </w:pPr>
            <w:r w:rsidRPr="00170735">
              <w:rPr>
                <w:rFonts w:ascii="Times New Roman" w:eastAsia="MS ??" w:hAnsi="Times New Roman" w:cs="Times New Roman"/>
                <w:sz w:val="24"/>
                <w:szCs w:val="24"/>
              </w:rPr>
              <w:t>Решение практико-ориентированных задач.</w:t>
            </w:r>
          </w:p>
          <w:p w14:paraId="0B3F5BF1" w14:textId="23508596" w:rsidR="001343CA" w:rsidRPr="00170735" w:rsidRDefault="007C46C2" w:rsidP="00170735">
            <w:pPr>
              <w:keepNext/>
              <w:spacing w:after="0" w:line="240" w:lineRule="auto"/>
              <w:contextualSpacing/>
              <w:jc w:val="both"/>
              <w:rPr>
                <w:rFonts w:ascii="Times New Roman" w:eastAsia="MS ??" w:hAnsi="Times New Roman" w:cs="Times New Roman"/>
                <w:sz w:val="24"/>
                <w:szCs w:val="24"/>
              </w:rPr>
            </w:pPr>
            <w:r w:rsidRPr="00170735">
              <w:rPr>
                <w:rFonts w:ascii="Times New Roman" w:eastAsia="MS ??" w:hAnsi="Times New Roman" w:cs="Times New Roman"/>
                <w:sz w:val="24"/>
                <w:szCs w:val="24"/>
              </w:rPr>
              <w:t xml:space="preserve">Дискуссия по </w:t>
            </w:r>
            <w:r w:rsidR="001343CA" w:rsidRPr="00170735">
              <w:rPr>
                <w:rFonts w:ascii="Times New Roman" w:eastAsia="MS ??" w:hAnsi="Times New Roman" w:cs="Times New Roman"/>
                <w:sz w:val="24"/>
                <w:szCs w:val="24"/>
              </w:rPr>
              <w:t xml:space="preserve">проблемам осуществления реинвестиций в бизнес. </w:t>
            </w:r>
          </w:p>
          <w:p w14:paraId="3F2114F6" w14:textId="77777777" w:rsidR="007C46C2" w:rsidRPr="00170735" w:rsidRDefault="007C46C2" w:rsidP="00170735">
            <w:pPr>
              <w:keepNext/>
              <w:spacing w:after="0" w:line="240" w:lineRule="auto"/>
              <w:contextualSpacing/>
              <w:jc w:val="both"/>
              <w:rPr>
                <w:rFonts w:ascii="Times New Roman" w:eastAsia="Times New Roman" w:hAnsi="Times New Roman" w:cs="Times New Roman"/>
                <w:sz w:val="24"/>
                <w:szCs w:val="24"/>
              </w:rPr>
            </w:pPr>
          </w:p>
        </w:tc>
      </w:tr>
      <w:tr w:rsidR="004A3949" w:rsidRPr="00170735" w14:paraId="3CA92A72" w14:textId="77777777" w:rsidTr="00D3020D">
        <w:tc>
          <w:tcPr>
            <w:tcW w:w="2263" w:type="dxa"/>
          </w:tcPr>
          <w:p w14:paraId="2652CAEE" w14:textId="52B33D28" w:rsidR="004A3949" w:rsidRPr="00170735" w:rsidRDefault="00D3020D"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 xml:space="preserve">Принятие решений в области политики финансирования организации на </w:t>
            </w:r>
            <w:r w:rsidRPr="00170735">
              <w:rPr>
                <w:rFonts w:ascii="Times New Roman" w:eastAsia="MS ??" w:hAnsi="Times New Roman" w:cs="Times New Roman"/>
                <w:sz w:val="24"/>
                <w:szCs w:val="24"/>
                <w:lang w:eastAsia="ru-RU"/>
              </w:rPr>
              <w:lastRenderedPageBreak/>
              <w:t>основе ценностно-ориентированного подхода.</w:t>
            </w:r>
          </w:p>
        </w:tc>
        <w:tc>
          <w:tcPr>
            <w:tcW w:w="5103" w:type="dxa"/>
            <w:shd w:val="clear" w:color="auto" w:fill="auto"/>
          </w:tcPr>
          <w:p w14:paraId="7DD2C7A0" w14:textId="77777777" w:rsidR="004A3949" w:rsidRPr="00170735" w:rsidRDefault="004A3949" w:rsidP="00170735">
            <w:pPr>
              <w:pStyle w:val="af1"/>
              <w:numPr>
                <w:ilvl w:val="0"/>
                <w:numId w:val="21"/>
              </w:numPr>
              <w:ind w:left="0" w:firstLine="0"/>
              <w:jc w:val="both"/>
              <w:rPr>
                <w:rFonts w:eastAsia="MS ??"/>
              </w:rPr>
            </w:pPr>
            <w:r w:rsidRPr="00170735">
              <w:rPr>
                <w:rFonts w:eastAsia="MS ??"/>
              </w:rPr>
              <w:lastRenderedPageBreak/>
              <w:t>Источники формирования собственного капитала организации.</w:t>
            </w:r>
          </w:p>
          <w:p w14:paraId="1A414435" w14:textId="77777777" w:rsidR="004A3949" w:rsidRPr="00170735" w:rsidRDefault="004A3949" w:rsidP="00170735">
            <w:pPr>
              <w:pStyle w:val="af1"/>
              <w:numPr>
                <w:ilvl w:val="0"/>
                <w:numId w:val="21"/>
              </w:numPr>
              <w:ind w:left="0" w:firstLine="0"/>
              <w:jc w:val="both"/>
              <w:rPr>
                <w:rFonts w:eastAsia="MS ??"/>
              </w:rPr>
            </w:pPr>
            <w:r w:rsidRPr="00170735">
              <w:rPr>
                <w:rFonts w:eastAsia="MS ??"/>
              </w:rPr>
              <w:lastRenderedPageBreak/>
              <w:t>Причины выплаты дивидендов. Отличия дивидендной политики на разных этапах жизненного цикла организации.</w:t>
            </w:r>
          </w:p>
          <w:p w14:paraId="54E25B20" w14:textId="77777777" w:rsidR="004A3949" w:rsidRPr="00170735" w:rsidRDefault="004A3949" w:rsidP="00170735">
            <w:pPr>
              <w:pStyle w:val="af1"/>
              <w:numPr>
                <w:ilvl w:val="0"/>
                <w:numId w:val="21"/>
              </w:numPr>
              <w:ind w:left="0" w:firstLine="0"/>
              <w:jc w:val="both"/>
              <w:rPr>
                <w:rFonts w:eastAsia="MS ??"/>
              </w:rPr>
            </w:pPr>
            <w:r w:rsidRPr="00170735">
              <w:rPr>
                <w:rFonts w:eastAsia="MS ??"/>
              </w:rPr>
              <w:t xml:space="preserve">Оптимизация средневзвешенной цены капитала организации на разных этапах жизненного цикла организации. </w:t>
            </w:r>
          </w:p>
          <w:p w14:paraId="0ACECB78" w14:textId="77777777" w:rsidR="004A3949" w:rsidRPr="00170735" w:rsidRDefault="004A3949" w:rsidP="00170735">
            <w:pPr>
              <w:pStyle w:val="af1"/>
              <w:numPr>
                <w:ilvl w:val="0"/>
                <w:numId w:val="21"/>
              </w:numPr>
              <w:ind w:left="0" w:firstLine="0"/>
              <w:jc w:val="both"/>
              <w:rPr>
                <w:rFonts w:eastAsia="MS ??"/>
              </w:rPr>
            </w:pPr>
            <w:r w:rsidRPr="00170735">
              <w:rPr>
                <w:rFonts w:eastAsia="MS ??"/>
              </w:rPr>
              <w:t xml:space="preserve">Европейская и американская концепция финансового рычага организации. Влияние финансового рычага на стоимость привлечения собственного капитала организации (модель </w:t>
            </w:r>
            <w:proofErr w:type="spellStart"/>
            <w:r w:rsidRPr="00170735">
              <w:rPr>
                <w:rFonts w:eastAsia="MS ??"/>
              </w:rPr>
              <w:t>Хамады</w:t>
            </w:r>
            <w:proofErr w:type="spellEnd"/>
            <w:r w:rsidRPr="00170735">
              <w:rPr>
                <w:rFonts w:eastAsia="MS ??"/>
              </w:rPr>
              <w:t xml:space="preserve">) и рентабельность собственного капитала. </w:t>
            </w:r>
          </w:p>
          <w:p w14:paraId="3A608333" w14:textId="77777777" w:rsidR="004A3949" w:rsidRPr="00170735" w:rsidRDefault="004A3949" w:rsidP="00170735">
            <w:pPr>
              <w:spacing w:after="0" w:line="240" w:lineRule="auto"/>
              <w:contextualSpacing/>
              <w:jc w:val="both"/>
              <w:rPr>
                <w:rFonts w:ascii="Times New Roman" w:eastAsia="MS ??" w:hAnsi="Times New Roman" w:cs="Times New Roman"/>
                <w:sz w:val="24"/>
                <w:szCs w:val="24"/>
                <w:lang w:eastAsia="ru-RU"/>
              </w:rPr>
            </w:pPr>
          </w:p>
          <w:p w14:paraId="239615BE" w14:textId="77777777" w:rsidR="004A3949" w:rsidRPr="00170735" w:rsidRDefault="004A3949"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Источники: Раздел 8. Нормативные и правовые акты: 1-2, 4-7, 9. Основная литература: 1. Дополнительная литература: 2-3.</w:t>
            </w:r>
          </w:p>
          <w:p w14:paraId="513FCEEC" w14:textId="4FCCE82C" w:rsidR="004A3949" w:rsidRPr="00170735" w:rsidRDefault="004A3949" w:rsidP="00170735">
            <w:pPr>
              <w:pStyle w:val="af1"/>
              <w:ind w:left="0"/>
              <w:jc w:val="both"/>
              <w:rPr>
                <w:rFonts w:eastAsia="MS ??"/>
              </w:rPr>
            </w:pPr>
            <w:r w:rsidRPr="00170735">
              <w:rPr>
                <w:rFonts w:eastAsia="MS ??"/>
              </w:rPr>
              <w:t>Раздел 9: 1-8</w:t>
            </w:r>
          </w:p>
        </w:tc>
        <w:tc>
          <w:tcPr>
            <w:tcW w:w="2835" w:type="dxa"/>
            <w:shd w:val="clear" w:color="auto" w:fill="auto"/>
          </w:tcPr>
          <w:p w14:paraId="02F3CB23" w14:textId="77777777" w:rsidR="004A3949" w:rsidRPr="00170735" w:rsidRDefault="004A3949" w:rsidP="00170735">
            <w:pPr>
              <w:spacing w:after="0" w:line="240" w:lineRule="auto"/>
              <w:contextualSpacing/>
              <w:jc w:val="both"/>
              <w:rPr>
                <w:rFonts w:ascii="Times New Roman" w:eastAsia="Times New Roman" w:hAnsi="Times New Roman" w:cs="Times New Roman"/>
                <w:sz w:val="24"/>
                <w:szCs w:val="24"/>
              </w:rPr>
            </w:pPr>
            <w:r w:rsidRPr="00170735">
              <w:rPr>
                <w:rFonts w:ascii="Times New Roman" w:eastAsia="Times New Roman" w:hAnsi="Times New Roman" w:cs="Times New Roman"/>
                <w:sz w:val="24"/>
                <w:szCs w:val="24"/>
              </w:rPr>
              <w:lastRenderedPageBreak/>
              <w:t>Анализ интернет-источников по теме.</w:t>
            </w:r>
          </w:p>
          <w:p w14:paraId="5DC4A773" w14:textId="77777777" w:rsidR="004A3949" w:rsidRPr="00170735" w:rsidRDefault="004A3949" w:rsidP="00170735">
            <w:pPr>
              <w:keepNext/>
              <w:spacing w:after="0" w:line="240" w:lineRule="auto"/>
              <w:contextualSpacing/>
              <w:jc w:val="both"/>
              <w:rPr>
                <w:rFonts w:ascii="Times New Roman" w:eastAsia="MS ??" w:hAnsi="Times New Roman" w:cs="Times New Roman"/>
                <w:sz w:val="24"/>
                <w:szCs w:val="24"/>
              </w:rPr>
            </w:pPr>
            <w:r w:rsidRPr="00170735">
              <w:rPr>
                <w:rFonts w:ascii="Times New Roman" w:eastAsia="MS ??" w:hAnsi="Times New Roman" w:cs="Times New Roman"/>
                <w:sz w:val="24"/>
                <w:szCs w:val="24"/>
              </w:rPr>
              <w:lastRenderedPageBreak/>
              <w:t>Решение практико-ориентированных задач.</w:t>
            </w:r>
          </w:p>
          <w:p w14:paraId="5C58C749" w14:textId="77777777" w:rsidR="004A3949" w:rsidRPr="00170735" w:rsidRDefault="004A3949" w:rsidP="00170735">
            <w:pPr>
              <w:keepNext/>
              <w:spacing w:after="0" w:line="240" w:lineRule="auto"/>
              <w:contextualSpacing/>
              <w:jc w:val="both"/>
              <w:rPr>
                <w:rFonts w:ascii="Times New Roman" w:eastAsia="MS ??" w:hAnsi="Times New Roman" w:cs="Times New Roman"/>
                <w:sz w:val="24"/>
                <w:szCs w:val="24"/>
              </w:rPr>
            </w:pPr>
            <w:r w:rsidRPr="00170735">
              <w:rPr>
                <w:rFonts w:ascii="Times New Roman" w:eastAsia="MS ??" w:hAnsi="Times New Roman" w:cs="Times New Roman"/>
                <w:sz w:val="24"/>
                <w:szCs w:val="24"/>
              </w:rPr>
              <w:t>Дискуссия о различных видах выплаты дивидендов, о влиянии налогообложения на дивидендную политику организации.</w:t>
            </w:r>
          </w:p>
          <w:p w14:paraId="54E22A90" w14:textId="77777777" w:rsidR="004A3949" w:rsidRPr="00170735" w:rsidRDefault="004A3949" w:rsidP="00170735">
            <w:pPr>
              <w:keepNext/>
              <w:spacing w:after="0" w:line="240" w:lineRule="auto"/>
              <w:contextualSpacing/>
              <w:jc w:val="both"/>
              <w:rPr>
                <w:rFonts w:ascii="Times New Roman" w:eastAsia="MS ??" w:hAnsi="Times New Roman" w:cs="Times New Roman"/>
                <w:sz w:val="24"/>
                <w:szCs w:val="24"/>
              </w:rPr>
            </w:pPr>
            <w:r w:rsidRPr="00170735">
              <w:rPr>
                <w:rFonts w:ascii="Times New Roman" w:eastAsia="MS ??" w:hAnsi="Times New Roman" w:cs="Times New Roman"/>
                <w:sz w:val="24"/>
                <w:szCs w:val="24"/>
              </w:rPr>
              <w:t xml:space="preserve">Изучение российской практики финансирования бизнеса. </w:t>
            </w:r>
          </w:p>
          <w:p w14:paraId="0387B780" w14:textId="77777777" w:rsidR="004A3949" w:rsidRPr="00170735" w:rsidRDefault="004A3949" w:rsidP="00170735">
            <w:pPr>
              <w:keepNext/>
              <w:spacing w:after="0" w:line="240" w:lineRule="auto"/>
              <w:contextualSpacing/>
              <w:jc w:val="both"/>
              <w:rPr>
                <w:rFonts w:ascii="Times New Roman" w:eastAsia="Times New Roman" w:hAnsi="Times New Roman" w:cs="Times New Roman"/>
                <w:bCs/>
                <w:sz w:val="24"/>
                <w:szCs w:val="24"/>
                <w:lang w:eastAsia="ru-RU"/>
              </w:rPr>
            </w:pPr>
          </w:p>
          <w:p w14:paraId="17F211FF" w14:textId="77777777" w:rsidR="004A3949" w:rsidRPr="00170735" w:rsidRDefault="004A3949" w:rsidP="00170735">
            <w:pPr>
              <w:spacing w:after="0" w:line="240" w:lineRule="auto"/>
              <w:contextualSpacing/>
              <w:jc w:val="both"/>
              <w:rPr>
                <w:rFonts w:ascii="Times New Roman" w:eastAsia="Times New Roman" w:hAnsi="Times New Roman" w:cs="Times New Roman"/>
                <w:sz w:val="24"/>
                <w:szCs w:val="24"/>
              </w:rPr>
            </w:pPr>
          </w:p>
        </w:tc>
      </w:tr>
      <w:tr w:rsidR="004A3949" w:rsidRPr="00170735" w14:paraId="7E6A3A83" w14:textId="77777777" w:rsidTr="00D3020D">
        <w:tc>
          <w:tcPr>
            <w:tcW w:w="2263" w:type="dxa"/>
          </w:tcPr>
          <w:p w14:paraId="004C2FB3" w14:textId="478EA963" w:rsidR="004A3949" w:rsidRPr="00170735" w:rsidRDefault="004A3949"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lastRenderedPageBreak/>
              <w:t>Оптимизация налоговой нагрузки как элемент стратегического управления финансами организации.</w:t>
            </w:r>
          </w:p>
        </w:tc>
        <w:tc>
          <w:tcPr>
            <w:tcW w:w="5103" w:type="dxa"/>
            <w:shd w:val="clear" w:color="auto" w:fill="auto"/>
          </w:tcPr>
          <w:p w14:paraId="3C9C20AE" w14:textId="44E9CE9F" w:rsidR="004A3949" w:rsidRPr="00170735" w:rsidRDefault="004A3949" w:rsidP="00170735">
            <w:pPr>
              <w:pStyle w:val="af1"/>
              <w:numPr>
                <w:ilvl w:val="0"/>
                <w:numId w:val="20"/>
              </w:numPr>
              <w:ind w:left="0" w:firstLine="0"/>
              <w:jc w:val="both"/>
              <w:rPr>
                <w:rFonts w:eastAsia="MS ??"/>
              </w:rPr>
            </w:pPr>
            <w:r w:rsidRPr="00170735">
              <w:rPr>
                <w:rFonts w:eastAsia="MS ??"/>
              </w:rPr>
              <w:t>Налоговые обязательства бизнеса.</w:t>
            </w:r>
          </w:p>
          <w:p w14:paraId="59FB9252" w14:textId="733ED58F" w:rsidR="004A3949" w:rsidRPr="00170735" w:rsidRDefault="004A3949" w:rsidP="00170735">
            <w:pPr>
              <w:pStyle w:val="af1"/>
              <w:numPr>
                <w:ilvl w:val="0"/>
                <w:numId w:val="20"/>
              </w:numPr>
              <w:ind w:left="0" w:firstLine="0"/>
              <w:jc w:val="both"/>
              <w:rPr>
                <w:rFonts w:eastAsia="MS ??"/>
              </w:rPr>
            </w:pPr>
            <w:r w:rsidRPr="00170735">
              <w:rPr>
                <w:rFonts w:eastAsia="MS ??"/>
              </w:rPr>
              <w:t>Отличия налоговой оптимизации от отмывания налогов.</w:t>
            </w:r>
          </w:p>
          <w:p w14:paraId="4C93B7B3" w14:textId="6E7F330C" w:rsidR="004A3949" w:rsidRPr="00170735" w:rsidRDefault="004A3949" w:rsidP="00170735">
            <w:pPr>
              <w:pStyle w:val="af1"/>
              <w:numPr>
                <w:ilvl w:val="0"/>
                <w:numId w:val="20"/>
              </w:numPr>
              <w:ind w:left="0" w:firstLine="0"/>
              <w:jc w:val="both"/>
              <w:rPr>
                <w:rFonts w:eastAsia="MS ??"/>
              </w:rPr>
            </w:pPr>
            <w:r w:rsidRPr="00170735">
              <w:rPr>
                <w:rFonts w:eastAsia="MS ??"/>
              </w:rPr>
              <w:t xml:space="preserve">Взаимозависимые организации, аффилированные лица, </w:t>
            </w:r>
            <w:proofErr w:type="spellStart"/>
            <w:r w:rsidRPr="00170735">
              <w:rPr>
                <w:rFonts w:eastAsia="MS ??"/>
              </w:rPr>
              <w:t>бенефициарные</w:t>
            </w:r>
            <w:proofErr w:type="spellEnd"/>
            <w:r w:rsidRPr="00170735">
              <w:rPr>
                <w:rFonts w:eastAsia="MS ??"/>
              </w:rPr>
              <w:t xml:space="preserve"> владельцы, трансфертное ценообразование.</w:t>
            </w:r>
          </w:p>
          <w:p w14:paraId="20D64E05" w14:textId="61C9148C" w:rsidR="004A3949" w:rsidRPr="00170735" w:rsidRDefault="004A3949" w:rsidP="00170735">
            <w:pPr>
              <w:pStyle w:val="af1"/>
              <w:numPr>
                <w:ilvl w:val="0"/>
                <w:numId w:val="20"/>
              </w:numPr>
              <w:ind w:left="0" w:firstLine="0"/>
              <w:jc w:val="both"/>
              <w:rPr>
                <w:rFonts w:eastAsia="MS ??"/>
              </w:rPr>
            </w:pPr>
            <w:r w:rsidRPr="00170735">
              <w:rPr>
                <w:rFonts w:eastAsia="MS ??"/>
              </w:rPr>
              <w:t xml:space="preserve">Налогообложение международного бизнеса, способы налоговой оптимизации международного бизнеса. </w:t>
            </w:r>
          </w:p>
          <w:p w14:paraId="5D9A7A22" w14:textId="77777777" w:rsidR="004A3949" w:rsidRPr="00170735" w:rsidRDefault="004A3949" w:rsidP="00170735">
            <w:pPr>
              <w:spacing w:after="0" w:line="240" w:lineRule="auto"/>
              <w:contextualSpacing/>
              <w:jc w:val="both"/>
              <w:rPr>
                <w:rFonts w:ascii="Times New Roman" w:eastAsia="MS ??" w:hAnsi="Times New Roman" w:cs="Times New Roman"/>
                <w:sz w:val="24"/>
                <w:szCs w:val="24"/>
                <w:lang w:eastAsia="ru-RU"/>
              </w:rPr>
            </w:pPr>
          </w:p>
          <w:p w14:paraId="50A36079" w14:textId="535ACE02" w:rsidR="004A3949" w:rsidRPr="00170735" w:rsidRDefault="004A3949"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 xml:space="preserve">Источники: Раздел 8. Нормативные и правовые акты: 1-3. Основная литература: 1. Дополнительная литература: 2-3. </w:t>
            </w:r>
          </w:p>
          <w:p w14:paraId="6B2F04FA" w14:textId="23EAD4B1" w:rsidR="004A3949" w:rsidRPr="00170735" w:rsidRDefault="004A3949"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Раздел 9: 1-8</w:t>
            </w:r>
          </w:p>
        </w:tc>
        <w:tc>
          <w:tcPr>
            <w:tcW w:w="2835" w:type="dxa"/>
            <w:shd w:val="clear" w:color="auto" w:fill="auto"/>
          </w:tcPr>
          <w:p w14:paraId="1F811401" w14:textId="77777777" w:rsidR="004A3949" w:rsidRPr="00170735" w:rsidRDefault="004A3949" w:rsidP="00170735">
            <w:pPr>
              <w:spacing w:after="0" w:line="240" w:lineRule="auto"/>
              <w:contextualSpacing/>
              <w:jc w:val="both"/>
              <w:rPr>
                <w:rFonts w:ascii="Times New Roman" w:eastAsia="Times New Roman" w:hAnsi="Times New Roman" w:cs="Times New Roman"/>
                <w:sz w:val="24"/>
                <w:szCs w:val="24"/>
              </w:rPr>
            </w:pPr>
            <w:r w:rsidRPr="00170735">
              <w:rPr>
                <w:rFonts w:ascii="Times New Roman" w:eastAsia="Times New Roman" w:hAnsi="Times New Roman" w:cs="Times New Roman"/>
                <w:sz w:val="24"/>
                <w:szCs w:val="24"/>
              </w:rPr>
              <w:t>Анализ интернет-источников по теме.</w:t>
            </w:r>
          </w:p>
          <w:p w14:paraId="10B8C1B5" w14:textId="67C83274" w:rsidR="004A3949" w:rsidRPr="00170735" w:rsidRDefault="004A3949" w:rsidP="00170735">
            <w:pPr>
              <w:keepNext/>
              <w:spacing w:after="0" w:line="240" w:lineRule="auto"/>
              <w:contextualSpacing/>
              <w:jc w:val="both"/>
              <w:rPr>
                <w:rFonts w:ascii="Times New Roman" w:eastAsia="MS ??" w:hAnsi="Times New Roman" w:cs="Times New Roman"/>
                <w:sz w:val="24"/>
                <w:szCs w:val="24"/>
              </w:rPr>
            </w:pPr>
            <w:r w:rsidRPr="00170735">
              <w:rPr>
                <w:rFonts w:ascii="Times New Roman" w:eastAsia="MS ??" w:hAnsi="Times New Roman" w:cs="Times New Roman"/>
                <w:sz w:val="24"/>
                <w:szCs w:val="24"/>
              </w:rPr>
              <w:t>Дискуссия по вопросам влияния налогообложения на управление финансами организации. Исследование влияния линейной и прогрессивной шкалы налогообложения на стоимость привлечения заёмного капитала организации.</w:t>
            </w:r>
          </w:p>
          <w:p w14:paraId="1B329426" w14:textId="4450493C" w:rsidR="004A3949" w:rsidRPr="00170735" w:rsidRDefault="004A3949" w:rsidP="00170735">
            <w:pPr>
              <w:keepNext/>
              <w:spacing w:after="0" w:line="240" w:lineRule="auto"/>
              <w:contextualSpacing/>
              <w:jc w:val="both"/>
              <w:rPr>
                <w:rFonts w:ascii="Times New Roman" w:eastAsia="MS ??" w:hAnsi="Times New Roman" w:cs="Times New Roman"/>
                <w:sz w:val="24"/>
                <w:szCs w:val="24"/>
                <w:lang w:eastAsia="ru-RU"/>
              </w:rPr>
            </w:pPr>
          </w:p>
        </w:tc>
      </w:tr>
      <w:tr w:rsidR="004A3949" w:rsidRPr="00170735" w14:paraId="47BB6799" w14:textId="77777777" w:rsidTr="00D3020D">
        <w:tc>
          <w:tcPr>
            <w:tcW w:w="2263" w:type="dxa"/>
          </w:tcPr>
          <w:p w14:paraId="6C08F22D" w14:textId="16212C16" w:rsidR="004A3949" w:rsidRPr="00170735" w:rsidRDefault="004A3949"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 xml:space="preserve">Роль </w:t>
            </w:r>
            <w:proofErr w:type="spellStart"/>
            <w:r w:rsidRPr="00170735">
              <w:rPr>
                <w:rFonts w:ascii="Times New Roman" w:eastAsia="MS ??" w:hAnsi="Times New Roman" w:cs="Times New Roman"/>
                <w:sz w:val="24"/>
                <w:szCs w:val="24"/>
                <w:lang w:eastAsia="ru-RU"/>
              </w:rPr>
              <w:t>внеоборотных</w:t>
            </w:r>
            <w:proofErr w:type="spellEnd"/>
            <w:r w:rsidRPr="00170735">
              <w:rPr>
                <w:rFonts w:ascii="Times New Roman" w:eastAsia="MS ??" w:hAnsi="Times New Roman" w:cs="Times New Roman"/>
                <w:sz w:val="24"/>
                <w:szCs w:val="24"/>
                <w:lang w:eastAsia="ru-RU"/>
              </w:rPr>
              <w:t xml:space="preserve"> активов в реализации стратегии развития организации.</w:t>
            </w:r>
          </w:p>
        </w:tc>
        <w:tc>
          <w:tcPr>
            <w:tcW w:w="5103" w:type="dxa"/>
            <w:shd w:val="clear" w:color="auto" w:fill="auto"/>
          </w:tcPr>
          <w:p w14:paraId="1A95B87D" w14:textId="6C64E4BD" w:rsidR="004A3949" w:rsidRPr="00170735" w:rsidRDefault="004A3949" w:rsidP="00170735">
            <w:pPr>
              <w:pStyle w:val="af1"/>
              <w:numPr>
                <w:ilvl w:val="0"/>
                <w:numId w:val="22"/>
              </w:numPr>
              <w:ind w:left="0" w:firstLine="0"/>
              <w:jc w:val="both"/>
              <w:rPr>
                <w:rFonts w:eastAsia="MS ??"/>
              </w:rPr>
            </w:pPr>
            <w:r w:rsidRPr="00170735">
              <w:rPr>
                <w:rFonts w:eastAsia="MS ??"/>
              </w:rPr>
              <w:t>Экономическая сущность нематериальных активов. Практика предоставления нематериальных активов в аренду.</w:t>
            </w:r>
          </w:p>
          <w:p w14:paraId="75A80597" w14:textId="014A013A" w:rsidR="004A3949" w:rsidRPr="00170735" w:rsidRDefault="004A3949" w:rsidP="00170735">
            <w:pPr>
              <w:pStyle w:val="af1"/>
              <w:numPr>
                <w:ilvl w:val="0"/>
                <w:numId w:val="22"/>
              </w:numPr>
              <w:ind w:left="0" w:firstLine="0"/>
              <w:jc w:val="both"/>
              <w:rPr>
                <w:rFonts w:eastAsia="MS ??"/>
              </w:rPr>
            </w:pPr>
            <w:r w:rsidRPr="00170735">
              <w:rPr>
                <w:rFonts w:eastAsia="MS ??"/>
              </w:rPr>
              <w:t>Использование нематериальных активов как инструмента управления рыночной стоимостью бизнеса.</w:t>
            </w:r>
          </w:p>
          <w:p w14:paraId="0F1DC18D" w14:textId="23A88C4D" w:rsidR="004A3949" w:rsidRPr="00170735" w:rsidRDefault="004A3949" w:rsidP="00170735">
            <w:pPr>
              <w:pStyle w:val="af1"/>
              <w:numPr>
                <w:ilvl w:val="0"/>
                <w:numId w:val="22"/>
              </w:numPr>
              <w:ind w:left="0" w:firstLine="0"/>
              <w:jc w:val="both"/>
              <w:rPr>
                <w:rFonts w:eastAsia="MS ??"/>
              </w:rPr>
            </w:pPr>
            <w:r w:rsidRPr="00170735">
              <w:rPr>
                <w:rFonts w:eastAsia="MS ??"/>
              </w:rPr>
              <w:t xml:space="preserve">Франшиза. Российская практика франшизы. </w:t>
            </w:r>
          </w:p>
          <w:p w14:paraId="2BA7472B" w14:textId="77777777" w:rsidR="004A3949" w:rsidRPr="00170735" w:rsidRDefault="004A3949" w:rsidP="00170735">
            <w:pPr>
              <w:spacing w:after="0" w:line="240" w:lineRule="auto"/>
              <w:contextualSpacing/>
              <w:jc w:val="both"/>
              <w:rPr>
                <w:rFonts w:ascii="Times New Roman" w:eastAsia="MS ??" w:hAnsi="Times New Roman" w:cs="Times New Roman"/>
                <w:sz w:val="24"/>
                <w:szCs w:val="24"/>
                <w:lang w:eastAsia="ru-RU"/>
              </w:rPr>
            </w:pPr>
          </w:p>
          <w:p w14:paraId="7CD3587E" w14:textId="44892906" w:rsidR="004A3949" w:rsidRPr="00170735" w:rsidRDefault="004A3949"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Источники: Раздел 8. Нормативные и правовые акты: 1-2</w:t>
            </w:r>
            <w:r w:rsidR="00710994" w:rsidRPr="00170735">
              <w:rPr>
                <w:rFonts w:ascii="Times New Roman" w:eastAsia="MS ??" w:hAnsi="Times New Roman" w:cs="Times New Roman"/>
                <w:sz w:val="24"/>
                <w:szCs w:val="24"/>
                <w:lang w:eastAsia="ru-RU"/>
              </w:rPr>
              <w:t xml:space="preserve">. </w:t>
            </w:r>
            <w:r w:rsidRPr="00170735">
              <w:rPr>
                <w:rFonts w:ascii="Times New Roman" w:eastAsia="MS ??" w:hAnsi="Times New Roman" w:cs="Times New Roman"/>
                <w:sz w:val="24"/>
                <w:szCs w:val="24"/>
                <w:lang w:eastAsia="ru-RU"/>
              </w:rPr>
              <w:t xml:space="preserve">Основная литература: 1. Дополнительная литература: 2. </w:t>
            </w:r>
          </w:p>
          <w:p w14:paraId="02D67AD0" w14:textId="60BA688A" w:rsidR="004A3949" w:rsidRPr="00170735" w:rsidRDefault="004A3949"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Раздел 9: 1-8</w:t>
            </w:r>
          </w:p>
        </w:tc>
        <w:tc>
          <w:tcPr>
            <w:tcW w:w="2835" w:type="dxa"/>
            <w:shd w:val="clear" w:color="auto" w:fill="auto"/>
          </w:tcPr>
          <w:p w14:paraId="600D007C" w14:textId="77777777" w:rsidR="004A3949" w:rsidRPr="00170735" w:rsidRDefault="004A3949" w:rsidP="00170735">
            <w:pPr>
              <w:spacing w:after="0" w:line="240" w:lineRule="auto"/>
              <w:contextualSpacing/>
              <w:jc w:val="both"/>
              <w:rPr>
                <w:rFonts w:ascii="Times New Roman" w:eastAsia="Times New Roman" w:hAnsi="Times New Roman" w:cs="Times New Roman"/>
                <w:sz w:val="24"/>
                <w:szCs w:val="24"/>
              </w:rPr>
            </w:pPr>
            <w:r w:rsidRPr="00170735">
              <w:rPr>
                <w:rFonts w:ascii="Times New Roman" w:eastAsia="Times New Roman" w:hAnsi="Times New Roman" w:cs="Times New Roman"/>
                <w:sz w:val="24"/>
                <w:szCs w:val="24"/>
              </w:rPr>
              <w:t>Анализ интернет-источников по теме.</w:t>
            </w:r>
          </w:p>
          <w:p w14:paraId="6DD8758D" w14:textId="77777777" w:rsidR="004A3949" w:rsidRPr="00170735" w:rsidRDefault="004A3949" w:rsidP="00170735">
            <w:pPr>
              <w:keepNext/>
              <w:spacing w:after="0" w:line="240" w:lineRule="auto"/>
              <w:contextualSpacing/>
              <w:jc w:val="both"/>
              <w:rPr>
                <w:rFonts w:ascii="Times New Roman" w:eastAsia="MS ??" w:hAnsi="Times New Roman" w:cs="Times New Roman"/>
                <w:sz w:val="24"/>
                <w:szCs w:val="24"/>
              </w:rPr>
            </w:pPr>
            <w:r w:rsidRPr="00170735">
              <w:rPr>
                <w:rFonts w:ascii="Times New Roman" w:eastAsia="MS ??" w:hAnsi="Times New Roman" w:cs="Times New Roman"/>
                <w:sz w:val="24"/>
                <w:szCs w:val="24"/>
              </w:rPr>
              <w:t>Решение практико-ориентированных задач.</w:t>
            </w:r>
          </w:p>
          <w:p w14:paraId="682AA9A7" w14:textId="021A2182" w:rsidR="004A3949" w:rsidRPr="00170735" w:rsidRDefault="004A3949" w:rsidP="00170735">
            <w:pPr>
              <w:keepNext/>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rPr>
              <w:t xml:space="preserve">Дискуссия о переоценённых и недооценённых публичных акционерных обществах.  </w:t>
            </w:r>
          </w:p>
        </w:tc>
      </w:tr>
    </w:tbl>
    <w:p w14:paraId="18F1A0CF" w14:textId="77777777" w:rsidR="00531581" w:rsidRPr="00170735" w:rsidRDefault="00531581" w:rsidP="00170735">
      <w:pPr>
        <w:spacing w:after="0" w:line="240" w:lineRule="auto"/>
        <w:contextualSpacing/>
        <w:jc w:val="both"/>
        <w:rPr>
          <w:rFonts w:ascii="Times New Roman" w:hAnsi="Times New Roman" w:cs="Times New Roman"/>
          <w:sz w:val="28"/>
          <w:szCs w:val="28"/>
        </w:rPr>
      </w:pPr>
    </w:p>
    <w:p w14:paraId="65DEC732" w14:textId="77777777" w:rsidR="00D3020D" w:rsidRPr="00170735" w:rsidRDefault="00D3020D" w:rsidP="00170735">
      <w:pPr>
        <w:rPr>
          <w:rFonts w:ascii="Times New Roman" w:eastAsia="Calibri" w:hAnsi="Times New Roman" w:cs="Times New Roman"/>
          <w:b/>
          <w:bCs/>
          <w:sz w:val="28"/>
          <w:szCs w:val="28"/>
          <w:lang w:eastAsia="ru-RU"/>
        </w:rPr>
      </w:pPr>
      <w:r w:rsidRPr="00170735">
        <w:rPr>
          <w:rFonts w:eastAsia="Calibri"/>
        </w:rPr>
        <w:br w:type="page"/>
      </w:r>
    </w:p>
    <w:p w14:paraId="08B2D1EF" w14:textId="26960F89" w:rsidR="00DC7D7C" w:rsidRPr="00170735" w:rsidRDefault="00DC7D7C" w:rsidP="00170735">
      <w:pPr>
        <w:pStyle w:val="1"/>
        <w:contextualSpacing/>
        <w:rPr>
          <w:rFonts w:eastAsia="Calibri"/>
        </w:rPr>
      </w:pPr>
      <w:bookmarkStart w:id="47" w:name="_Toc127520508"/>
      <w:r w:rsidRPr="00170735">
        <w:rPr>
          <w:rFonts w:eastAsia="Calibri"/>
        </w:rPr>
        <w:lastRenderedPageBreak/>
        <w:t>6. Перечень учебно-методического обеспечения для самостоятельной работы обучающихся по дисциплине</w:t>
      </w:r>
      <w:bookmarkEnd w:id="47"/>
    </w:p>
    <w:p w14:paraId="4F2C8229" w14:textId="4EEE9AFE" w:rsidR="00DC7D7C" w:rsidRPr="00170735" w:rsidRDefault="00DC7D7C" w:rsidP="00170735">
      <w:pPr>
        <w:pStyle w:val="2"/>
        <w:spacing w:before="0" w:after="0"/>
        <w:contextualSpacing/>
        <w:jc w:val="both"/>
        <w:rPr>
          <w:rFonts w:eastAsia="Calibri"/>
          <w:color w:val="00B050"/>
        </w:rPr>
      </w:pPr>
      <w:bookmarkStart w:id="48" w:name="_Toc127520509"/>
      <w:r w:rsidRPr="00170735">
        <w:rPr>
          <w:rFonts w:eastAsia="Calibri"/>
        </w:rPr>
        <w:t>6.1. Перечень вопросов, отводимых на самостоятельное освоение дисциплины, формы внеаудиторной самостоятельной работы</w:t>
      </w:r>
      <w:bookmarkEnd w:id="48"/>
    </w:p>
    <w:p w14:paraId="32BCEF5F" w14:textId="26A325FD" w:rsidR="00973909" w:rsidRPr="00170735" w:rsidRDefault="00973909" w:rsidP="00170735">
      <w:pPr>
        <w:spacing w:after="0" w:line="240" w:lineRule="auto"/>
        <w:contextualSpacing/>
        <w:rPr>
          <w:rFonts w:ascii="Times New Roman" w:hAnsi="Times New Roman" w:cs="Times New Roman"/>
          <w:lang w:eastAsia="ru-RU"/>
        </w:rPr>
      </w:pPr>
    </w:p>
    <w:p w14:paraId="36B1FC0D" w14:textId="7E39621F" w:rsidR="00FC28A4" w:rsidRPr="00170735" w:rsidRDefault="00FC28A4" w:rsidP="00170735">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170735">
        <w:rPr>
          <w:rFonts w:ascii="Times New Roman" w:eastAsia="Times New Roman" w:hAnsi="Times New Roman" w:cs="Times New Roman"/>
          <w:sz w:val="28"/>
          <w:szCs w:val="28"/>
          <w:lang w:eastAsia="ru-RU"/>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4623"/>
        <w:gridCol w:w="3365"/>
      </w:tblGrid>
      <w:tr w:rsidR="0028541E" w:rsidRPr="00170735" w14:paraId="54C9DDFC" w14:textId="77777777" w:rsidTr="004A3949">
        <w:tc>
          <w:tcPr>
            <w:tcW w:w="2185" w:type="dxa"/>
            <w:shd w:val="clear" w:color="auto" w:fill="auto"/>
            <w:vAlign w:val="center"/>
          </w:tcPr>
          <w:p w14:paraId="1163D6FA" w14:textId="77777777" w:rsidR="0028541E" w:rsidRPr="00170735" w:rsidRDefault="0028541E" w:rsidP="00170735">
            <w:pPr>
              <w:spacing w:after="0" w:line="240" w:lineRule="auto"/>
              <w:contextualSpacing/>
              <w:jc w:val="center"/>
              <w:rPr>
                <w:rFonts w:ascii="Times New Roman" w:eastAsia="MS ??" w:hAnsi="Times New Roman" w:cs="Times New Roman"/>
                <w:b/>
                <w:bCs/>
                <w:sz w:val="24"/>
                <w:szCs w:val="24"/>
                <w:lang w:eastAsia="ru-RU"/>
              </w:rPr>
            </w:pPr>
            <w:bookmarkStart w:id="49" w:name="_Toc494714919"/>
            <w:bookmarkStart w:id="50" w:name="_Toc68554379"/>
            <w:bookmarkStart w:id="51" w:name="_Toc68554685"/>
            <w:bookmarkStart w:id="52" w:name="_Toc415149563"/>
            <w:bookmarkEnd w:id="44"/>
            <w:r w:rsidRPr="00170735">
              <w:rPr>
                <w:rFonts w:ascii="Times New Roman" w:eastAsia="MS ??" w:hAnsi="Times New Roman" w:cs="Times New Roman"/>
                <w:sz w:val="24"/>
                <w:szCs w:val="24"/>
                <w:lang w:eastAsia="ru-RU"/>
              </w:rPr>
              <w:t>Наименование тем</w:t>
            </w:r>
            <w:r w:rsidRPr="00170735">
              <w:rPr>
                <w:rFonts w:ascii="Times New Roman" w:eastAsia="MS ??" w:hAnsi="Times New Roman" w:cs="Times New Roman"/>
                <w:sz w:val="24"/>
                <w:szCs w:val="24"/>
                <w:lang w:val="en-US" w:eastAsia="ru-RU"/>
              </w:rPr>
              <w:t xml:space="preserve"> (</w:t>
            </w:r>
            <w:r w:rsidRPr="00170735">
              <w:rPr>
                <w:rFonts w:ascii="Times New Roman" w:eastAsia="MS ??" w:hAnsi="Times New Roman" w:cs="Times New Roman"/>
                <w:sz w:val="24"/>
                <w:szCs w:val="24"/>
                <w:lang w:eastAsia="ru-RU"/>
              </w:rPr>
              <w:t>разделов</w:t>
            </w:r>
            <w:r w:rsidRPr="00170735">
              <w:rPr>
                <w:rFonts w:ascii="Times New Roman" w:eastAsia="MS ??" w:hAnsi="Times New Roman" w:cs="Times New Roman"/>
                <w:sz w:val="24"/>
                <w:szCs w:val="24"/>
                <w:lang w:val="en-US" w:eastAsia="ru-RU"/>
              </w:rPr>
              <w:t xml:space="preserve">) </w:t>
            </w:r>
            <w:r w:rsidRPr="00170735">
              <w:rPr>
                <w:rFonts w:ascii="Times New Roman" w:eastAsia="MS ??" w:hAnsi="Times New Roman" w:cs="Times New Roman"/>
                <w:sz w:val="24"/>
                <w:szCs w:val="24"/>
                <w:lang w:eastAsia="ru-RU"/>
              </w:rPr>
              <w:t>дисциплины</w:t>
            </w:r>
          </w:p>
        </w:tc>
        <w:tc>
          <w:tcPr>
            <w:tcW w:w="4623" w:type="dxa"/>
            <w:shd w:val="clear" w:color="auto" w:fill="auto"/>
            <w:vAlign w:val="center"/>
          </w:tcPr>
          <w:p w14:paraId="3E3AECCB" w14:textId="77777777" w:rsidR="0028541E" w:rsidRPr="00170735" w:rsidRDefault="0028541E" w:rsidP="00170735">
            <w:pPr>
              <w:spacing w:after="0" w:line="240" w:lineRule="auto"/>
              <w:contextualSpacing/>
              <w:jc w:val="center"/>
              <w:rPr>
                <w:rFonts w:ascii="Times New Roman" w:eastAsia="MS ??" w:hAnsi="Times New Roman" w:cs="Times New Roman"/>
                <w:b/>
                <w:bCs/>
                <w:sz w:val="24"/>
                <w:szCs w:val="24"/>
                <w:lang w:eastAsia="ru-RU"/>
              </w:rPr>
            </w:pPr>
            <w:r w:rsidRPr="00170735">
              <w:rPr>
                <w:rFonts w:ascii="Times New Roman" w:eastAsia="MS ??" w:hAnsi="Times New Roman" w:cs="Times New Roman"/>
                <w:sz w:val="24"/>
                <w:szCs w:val="24"/>
                <w:lang w:eastAsia="ru-RU"/>
              </w:rPr>
              <w:t>Перечень вопросов, отводимых на самостоятельное освоение</w:t>
            </w:r>
          </w:p>
        </w:tc>
        <w:tc>
          <w:tcPr>
            <w:tcW w:w="3365" w:type="dxa"/>
            <w:shd w:val="clear" w:color="auto" w:fill="auto"/>
            <w:vAlign w:val="center"/>
          </w:tcPr>
          <w:p w14:paraId="759AF585" w14:textId="77777777" w:rsidR="0028541E" w:rsidRPr="00170735" w:rsidRDefault="0028541E" w:rsidP="00170735">
            <w:pPr>
              <w:spacing w:after="0" w:line="240" w:lineRule="auto"/>
              <w:contextualSpacing/>
              <w:jc w:val="center"/>
              <w:rPr>
                <w:rFonts w:ascii="Times New Roman" w:eastAsia="MS ??" w:hAnsi="Times New Roman" w:cs="Times New Roman"/>
                <w:b/>
                <w:bCs/>
                <w:sz w:val="24"/>
                <w:szCs w:val="24"/>
                <w:lang w:eastAsia="ru-RU"/>
              </w:rPr>
            </w:pPr>
            <w:proofErr w:type="spellStart"/>
            <w:r w:rsidRPr="00170735">
              <w:rPr>
                <w:rFonts w:ascii="Times New Roman" w:eastAsia="MS ??" w:hAnsi="Times New Roman" w:cs="Times New Roman"/>
                <w:sz w:val="24"/>
                <w:szCs w:val="24"/>
                <w:lang w:val="en-US" w:eastAsia="ru-RU"/>
              </w:rPr>
              <w:t>Формы</w:t>
            </w:r>
            <w:proofErr w:type="spellEnd"/>
            <w:r w:rsidRPr="00170735">
              <w:rPr>
                <w:rFonts w:ascii="Times New Roman" w:eastAsia="MS ??" w:hAnsi="Times New Roman" w:cs="Times New Roman"/>
                <w:sz w:val="24"/>
                <w:szCs w:val="24"/>
                <w:lang w:val="en-US" w:eastAsia="ru-RU"/>
              </w:rPr>
              <w:t xml:space="preserve"> </w:t>
            </w:r>
            <w:r w:rsidRPr="00170735">
              <w:rPr>
                <w:rFonts w:ascii="Times New Roman" w:eastAsia="MS ??" w:hAnsi="Times New Roman" w:cs="Times New Roman"/>
                <w:sz w:val="24"/>
                <w:szCs w:val="24"/>
                <w:lang w:eastAsia="ru-RU"/>
              </w:rPr>
              <w:t>внеаудиторной самостоятельной работы</w:t>
            </w:r>
          </w:p>
        </w:tc>
      </w:tr>
      <w:tr w:rsidR="004A3949" w:rsidRPr="00170735" w14:paraId="21DB0788" w14:textId="77777777" w:rsidTr="00D3020D">
        <w:tc>
          <w:tcPr>
            <w:tcW w:w="2185" w:type="dxa"/>
            <w:shd w:val="clear" w:color="auto" w:fill="auto"/>
          </w:tcPr>
          <w:p w14:paraId="1F523ED6" w14:textId="413E0BEF" w:rsidR="004A3949" w:rsidRPr="00170735" w:rsidRDefault="004A3949" w:rsidP="00170735">
            <w:pPr>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Стратегические финансовые решения</w:t>
            </w:r>
            <w:r w:rsidR="00D3020D" w:rsidRPr="00170735">
              <w:rPr>
                <w:rFonts w:ascii="Times New Roman" w:eastAsia="MS ??" w:hAnsi="Times New Roman" w:cs="Times New Roman"/>
                <w:sz w:val="24"/>
                <w:szCs w:val="24"/>
                <w:lang w:eastAsia="ru-RU"/>
              </w:rPr>
              <w:t>.</w:t>
            </w:r>
          </w:p>
        </w:tc>
        <w:tc>
          <w:tcPr>
            <w:tcW w:w="4623" w:type="dxa"/>
            <w:shd w:val="clear" w:color="auto" w:fill="auto"/>
            <w:vAlign w:val="center"/>
          </w:tcPr>
          <w:p w14:paraId="7017F03E" w14:textId="77777777" w:rsidR="004A3949" w:rsidRPr="00170735" w:rsidRDefault="00D3020D" w:rsidP="00170735">
            <w:pPr>
              <w:pStyle w:val="af1"/>
              <w:numPr>
                <w:ilvl w:val="0"/>
                <w:numId w:val="39"/>
              </w:numPr>
              <w:ind w:left="0" w:firstLine="0"/>
              <w:jc w:val="both"/>
              <w:rPr>
                <w:rFonts w:eastAsia="MS ??"/>
              </w:rPr>
            </w:pPr>
            <w:r w:rsidRPr="00170735">
              <w:rPr>
                <w:rFonts w:eastAsia="MS ??"/>
              </w:rPr>
              <w:t>Роль финансовых решений в процессе стратегического управления коммерческой организации.</w:t>
            </w:r>
          </w:p>
          <w:p w14:paraId="31416837" w14:textId="224D7625" w:rsidR="00D3020D" w:rsidRPr="00170735" w:rsidRDefault="00D3020D" w:rsidP="00170735">
            <w:pPr>
              <w:pStyle w:val="af1"/>
              <w:numPr>
                <w:ilvl w:val="0"/>
                <w:numId w:val="39"/>
              </w:numPr>
              <w:ind w:left="0" w:firstLine="0"/>
              <w:jc w:val="both"/>
              <w:rPr>
                <w:rFonts w:eastAsia="MS ??"/>
              </w:rPr>
            </w:pPr>
            <w:r w:rsidRPr="00170735">
              <w:rPr>
                <w:rFonts w:eastAsia="MS ??"/>
              </w:rPr>
              <w:t xml:space="preserve">Перечень лиц, принимающих стратегические финансовые решения в организации. </w:t>
            </w:r>
          </w:p>
        </w:tc>
        <w:tc>
          <w:tcPr>
            <w:tcW w:w="3365" w:type="dxa"/>
            <w:shd w:val="clear" w:color="auto" w:fill="auto"/>
            <w:vAlign w:val="center"/>
          </w:tcPr>
          <w:p w14:paraId="3547E2F8" w14:textId="3C3BD607" w:rsidR="004A3949" w:rsidRPr="00170735" w:rsidRDefault="004A3949" w:rsidP="00170735">
            <w:pPr>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36498" w:rsidRPr="00170735" w14:paraId="27F584E4" w14:textId="77777777" w:rsidTr="00D3020D">
        <w:tc>
          <w:tcPr>
            <w:tcW w:w="2185" w:type="dxa"/>
            <w:shd w:val="clear" w:color="auto" w:fill="auto"/>
          </w:tcPr>
          <w:p w14:paraId="5F55F153" w14:textId="045CB8F4" w:rsidR="00E36498" w:rsidRPr="00170735" w:rsidRDefault="00E36498" w:rsidP="00170735">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Виды стоимости и подходы к оценке стоимости бизнеса</w:t>
            </w:r>
            <w:r w:rsidR="00D3020D" w:rsidRPr="00170735">
              <w:rPr>
                <w:rFonts w:ascii="Times New Roman" w:eastAsia="MS ??" w:hAnsi="Times New Roman" w:cs="Times New Roman"/>
                <w:sz w:val="24"/>
                <w:szCs w:val="24"/>
                <w:lang w:eastAsia="ru-RU"/>
              </w:rPr>
              <w:t>.</w:t>
            </w:r>
            <w:r w:rsidRPr="00170735">
              <w:rPr>
                <w:rFonts w:ascii="Times New Roman" w:eastAsia="MS ??" w:hAnsi="Times New Roman" w:cs="Times New Roman"/>
                <w:sz w:val="24"/>
                <w:szCs w:val="24"/>
                <w:lang w:eastAsia="ru-RU"/>
              </w:rPr>
              <w:t xml:space="preserve">  </w:t>
            </w:r>
          </w:p>
        </w:tc>
        <w:tc>
          <w:tcPr>
            <w:tcW w:w="4623" w:type="dxa"/>
            <w:shd w:val="clear" w:color="auto" w:fill="auto"/>
          </w:tcPr>
          <w:p w14:paraId="6E023022" w14:textId="2AD73FBF" w:rsidR="005A6123" w:rsidRPr="00170735" w:rsidRDefault="005A6123" w:rsidP="00170735">
            <w:pPr>
              <w:pStyle w:val="af1"/>
              <w:numPr>
                <w:ilvl w:val="0"/>
                <w:numId w:val="24"/>
              </w:numPr>
              <w:ind w:left="0" w:firstLine="0"/>
              <w:jc w:val="both"/>
              <w:rPr>
                <w:rFonts w:eastAsia="MS ??"/>
              </w:rPr>
            </w:pPr>
            <w:r w:rsidRPr="00170735">
              <w:rPr>
                <w:rFonts w:eastAsia="MS ??"/>
              </w:rPr>
              <w:t xml:space="preserve">Концепция ценностно-ориентированного менеджмента. Отличие </w:t>
            </w:r>
            <w:proofErr w:type="spellStart"/>
            <w:r w:rsidRPr="00170735">
              <w:rPr>
                <w:rFonts w:eastAsia="MS ??"/>
              </w:rPr>
              <w:t>стейкхолдеров</w:t>
            </w:r>
            <w:proofErr w:type="spellEnd"/>
            <w:r w:rsidRPr="00170735">
              <w:rPr>
                <w:rFonts w:eastAsia="MS ??"/>
              </w:rPr>
              <w:t xml:space="preserve"> от инвесторов-совладельцев (участников) организации.</w:t>
            </w:r>
          </w:p>
          <w:p w14:paraId="0D2C5048" w14:textId="3E44BC8D" w:rsidR="00E36498" w:rsidRPr="00170735" w:rsidRDefault="005A6123" w:rsidP="00170735">
            <w:pPr>
              <w:pStyle w:val="af1"/>
              <w:numPr>
                <w:ilvl w:val="0"/>
                <w:numId w:val="24"/>
              </w:numPr>
              <w:ind w:left="0" w:firstLine="0"/>
              <w:jc w:val="both"/>
              <w:rPr>
                <w:rFonts w:eastAsia="MS ??"/>
              </w:rPr>
            </w:pPr>
            <w:r w:rsidRPr="00170735">
              <w:rPr>
                <w:rFonts w:eastAsia="MS ??"/>
              </w:rPr>
              <w:t>Методы оценки стоимости бизнеса.</w:t>
            </w:r>
          </w:p>
          <w:p w14:paraId="37F6D137" w14:textId="671A0272" w:rsidR="005A6123" w:rsidRPr="00170735" w:rsidRDefault="005A6123" w:rsidP="00170735">
            <w:pPr>
              <w:pStyle w:val="af1"/>
              <w:numPr>
                <w:ilvl w:val="0"/>
                <w:numId w:val="24"/>
              </w:numPr>
              <w:ind w:left="0" w:firstLine="0"/>
              <w:jc w:val="both"/>
              <w:rPr>
                <w:rFonts w:eastAsia="MS ??"/>
              </w:rPr>
            </w:pPr>
            <w:r w:rsidRPr="00170735">
              <w:rPr>
                <w:rFonts w:eastAsia="MS ??"/>
              </w:rPr>
              <w:t>Федеральные стандарты оценки.</w:t>
            </w:r>
          </w:p>
        </w:tc>
        <w:tc>
          <w:tcPr>
            <w:tcW w:w="3365" w:type="dxa"/>
            <w:shd w:val="clear" w:color="auto" w:fill="auto"/>
          </w:tcPr>
          <w:p w14:paraId="12C4EE45" w14:textId="77777777" w:rsidR="00E36498" w:rsidRPr="00170735" w:rsidRDefault="00E36498" w:rsidP="00170735">
            <w:pPr>
              <w:spacing w:after="0" w:line="240" w:lineRule="auto"/>
              <w:contextualSpacing/>
              <w:jc w:val="both"/>
              <w:rPr>
                <w:rFonts w:ascii="Times New Roman" w:eastAsia="MS ??" w:hAnsi="Times New Roman" w:cs="Times New Roman"/>
                <w:b/>
                <w:bCs/>
                <w:sz w:val="24"/>
                <w:szCs w:val="24"/>
                <w:lang w:eastAsia="ru-RU"/>
              </w:rPr>
            </w:pPr>
            <w:r w:rsidRPr="0017073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36498" w:rsidRPr="00170735" w14:paraId="6DCBCB59" w14:textId="77777777" w:rsidTr="00D3020D">
        <w:tc>
          <w:tcPr>
            <w:tcW w:w="2185" w:type="dxa"/>
            <w:shd w:val="clear" w:color="auto" w:fill="auto"/>
          </w:tcPr>
          <w:p w14:paraId="10F7DEAC" w14:textId="56518D67" w:rsidR="00E36498" w:rsidRPr="00170735" w:rsidRDefault="004A3949" w:rsidP="00170735">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Финансовые решения и стратегии роста.</w:t>
            </w:r>
          </w:p>
        </w:tc>
        <w:tc>
          <w:tcPr>
            <w:tcW w:w="4623" w:type="dxa"/>
            <w:shd w:val="clear" w:color="auto" w:fill="auto"/>
          </w:tcPr>
          <w:p w14:paraId="6ECFA16A" w14:textId="77777777" w:rsidR="00E36498" w:rsidRPr="00170735" w:rsidRDefault="005A6123" w:rsidP="00170735">
            <w:pPr>
              <w:pStyle w:val="af1"/>
              <w:numPr>
                <w:ilvl w:val="0"/>
                <w:numId w:val="25"/>
              </w:numPr>
              <w:ind w:left="0" w:firstLine="0"/>
              <w:jc w:val="both"/>
              <w:rPr>
                <w:rFonts w:eastAsia="MS ??"/>
              </w:rPr>
            </w:pPr>
            <w:r w:rsidRPr="00170735">
              <w:rPr>
                <w:rFonts w:eastAsia="MS ??"/>
              </w:rPr>
              <w:t>Модель У. Шарпа. Направления использования коэффициента бета.</w:t>
            </w:r>
          </w:p>
          <w:p w14:paraId="36AF3243" w14:textId="1981C08A" w:rsidR="005A6123" w:rsidRPr="00170735" w:rsidRDefault="005A6123" w:rsidP="00170735">
            <w:pPr>
              <w:pStyle w:val="af1"/>
              <w:numPr>
                <w:ilvl w:val="0"/>
                <w:numId w:val="25"/>
              </w:numPr>
              <w:ind w:left="0" w:firstLine="0"/>
              <w:jc w:val="both"/>
              <w:rPr>
                <w:rFonts w:eastAsia="MS ??"/>
              </w:rPr>
            </w:pPr>
            <w:r w:rsidRPr="00170735">
              <w:rPr>
                <w:rFonts w:eastAsia="MS ??"/>
              </w:rPr>
              <w:t xml:space="preserve">Этапы жизненного цикла организации. </w:t>
            </w:r>
          </w:p>
        </w:tc>
        <w:tc>
          <w:tcPr>
            <w:tcW w:w="3365" w:type="dxa"/>
            <w:shd w:val="clear" w:color="auto" w:fill="auto"/>
          </w:tcPr>
          <w:p w14:paraId="7A280EC6" w14:textId="77777777" w:rsidR="00E36498" w:rsidRPr="00170735" w:rsidRDefault="00E36498"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4A3949" w:rsidRPr="00170735" w14:paraId="7B77A665" w14:textId="77777777" w:rsidTr="00D3020D">
        <w:tc>
          <w:tcPr>
            <w:tcW w:w="2185" w:type="dxa"/>
            <w:shd w:val="clear" w:color="auto" w:fill="auto"/>
          </w:tcPr>
          <w:p w14:paraId="5B4054CC" w14:textId="61B099E4" w:rsidR="004A3949" w:rsidRPr="00170735" w:rsidRDefault="00D3020D" w:rsidP="00170735">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Принятие решений в области политики финансирования организации на основе ценностно-ориентированного подхода.</w:t>
            </w:r>
          </w:p>
        </w:tc>
        <w:tc>
          <w:tcPr>
            <w:tcW w:w="4623" w:type="dxa"/>
            <w:shd w:val="clear" w:color="auto" w:fill="auto"/>
          </w:tcPr>
          <w:p w14:paraId="1A9C6210" w14:textId="77777777" w:rsidR="004A3949" w:rsidRPr="00170735" w:rsidRDefault="004A3949" w:rsidP="00170735">
            <w:pPr>
              <w:pStyle w:val="af1"/>
              <w:widowControl w:val="0"/>
              <w:numPr>
                <w:ilvl w:val="0"/>
                <w:numId w:val="27"/>
              </w:numPr>
              <w:ind w:left="0" w:firstLine="0"/>
              <w:jc w:val="both"/>
              <w:rPr>
                <w:rFonts w:eastAsia="MS ??"/>
              </w:rPr>
            </w:pPr>
            <w:r w:rsidRPr="00170735">
              <w:rPr>
                <w:rFonts w:eastAsia="MS ??"/>
              </w:rPr>
              <w:t>Теории дивидендной политики организации. Формы выплаты дивидендов. Многофазные модели оценки роста дивидендов.</w:t>
            </w:r>
          </w:p>
          <w:p w14:paraId="4E020561" w14:textId="7C6AB921" w:rsidR="004A3949" w:rsidRPr="00170735" w:rsidRDefault="004A3949" w:rsidP="00170735">
            <w:pPr>
              <w:pStyle w:val="af1"/>
              <w:numPr>
                <w:ilvl w:val="0"/>
                <w:numId w:val="25"/>
              </w:numPr>
              <w:ind w:left="0" w:firstLine="0"/>
              <w:jc w:val="both"/>
              <w:rPr>
                <w:rFonts w:eastAsia="MS ??"/>
              </w:rPr>
            </w:pPr>
            <w:r w:rsidRPr="00170735">
              <w:rPr>
                <w:rFonts w:eastAsia="MS ??"/>
              </w:rPr>
              <w:t>Теория формирования капитала компании Модильяни-Миллера, роль средневзвешенной цены капитала компании в управлении её стоимостью.</w:t>
            </w:r>
          </w:p>
        </w:tc>
        <w:tc>
          <w:tcPr>
            <w:tcW w:w="3365" w:type="dxa"/>
            <w:shd w:val="clear" w:color="auto" w:fill="auto"/>
          </w:tcPr>
          <w:p w14:paraId="3E9529F6" w14:textId="254D2578" w:rsidR="004A3949" w:rsidRPr="00170735" w:rsidRDefault="004A3949"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4A3949" w:rsidRPr="00170735" w14:paraId="14618AA9" w14:textId="77777777" w:rsidTr="00D3020D">
        <w:tc>
          <w:tcPr>
            <w:tcW w:w="2185" w:type="dxa"/>
            <w:shd w:val="clear" w:color="auto" w:fill="auto"/>
          </w:tcPr>
          <w:p w14:paraId="3E44F444" w14:textId="55F2CF41" w:rsidR="004A3949" w:rsidRPr="00170735" w:rsidRDefault="00D3020D"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Оптимизация налоговой нагрузки как элемент стратегического управления финансами организации.</w:t>
            </w:r>
          </w:p>
        </w:tc>
        <w:tc>
          <w:tcPr>
            <w:tcW w:w="4623" w:type="dxa"/>
            <w:shd w:val="clear" w:color="auto" w:fill="auto"/>
          </w:tcPr>
          <w:p w14:paraId="4FA314DA" w14:textId="77777777" w:rsidR="004A3949" w:rsidRPr="00170735" w:rsidRDefault="004A3949" w:rsidP="00170735">
            <w:pPr>
              <w:pStyle w:val="af1"/>
              <w:numPr>
                <w:ilvl w:val="0"/>
                <w:numId w:val="26"/>
              </w:numPr>
              <w:ind w:left="0" w:firstLine="0"/>
              <w:jc w:val="both"/>
              <w:rPr>
                <w:rFonts w:eastAsia="MS ??"/>
              </w:rPr>
            </w:pPr>
            <w:r w:rsidRPr="00170735">
              <w:rPr>
                <w:rFonts w:eastAsia="MS ??"/>
              </w:rPr>
              <w:t xml:space="preserve">Налоговая система государства. Роль коммерческих организаций в формировании налоговых доходов государства. </w:t>
            </w:r>
          </w:p>
          <w:p w14:paraId="10A03D12" w14:textId="77777777" w:rsidR="004A3949" w:rsidRPr="00170735" w:rsidRDefault="004A3949" w:rsidP="00170735">
            <w:pPr>
              <w:pStyle w:val="af1"/>
              <w:numPr>
                <w:ilvl w:val="0"/>
                <w:numId w:val="26"/>
              </w:numPr>
              <w:ind w:left="0" w:firstLine="0"/>
              <w:jc w:val="both"/>
              <w:rPr>
                <w:rFonts w:eastAsia="MS ??"/>
              </w:rPr>
            </w:pPr>
            <w:r w:rsidRPr="00170735">
              <w:rPr>
                <w:rFonts w:eastAsia="MS ??"/>
              </w:rPr>
              <w:t>Причины появления налогового щита. Нормативно-правовая база, регулирующая возможности применения налогового щита.</w:t>
            </w:r>
          </w:p>
          <w:p w14:paraId="325C067A" w14:textId="77777777" w:rsidR="004A3949" w:rsidRPr="00170735" w:rsidRDefault="004A3949" w:rsidP="00170735">
            <w:pPr>
              <w:pStyle w:val="af1"/>
              <w:numPr>
                <w:ilvl w:val="0"/>
                <w:numId w:val="26"/>
              </w:numPr>
              <w:ind w:left="0" w:firstLine="0"/>
              <w:jc w:val="both"/>
              <w:rPr>
                <w:rFonts w:eastAsia="MS ??"/>
              </w:rPr>
            </w:pPr>
            <w:r w:rsidRPr="00170735">
              <w:rPr>
                <w:rFonts w:eastAsia="MS ??"/>
              </w:rPr>
              <w:t xml:space="preserve">Трансфертное ценообразование и его роль в сокращении издержек взаимозависимых организаций. </w:t>
            </w:r>
          </w:p>
          <w:p w14:paraId="3712D2DB" w14:textId="05D42A98" w:rsidR="004A3949" w:rsidRPr="00170735" w:rsidRDefault="004A3949" w:rsidP="00170735">
            <w:pPr>
              <w:pStyle w:val="af1"/>
              <w:numPr>
                <w:ilvl w:val="0"/>
                <w:numId w:val="26"/>
              </w:numPr>
              <w:ind w:left="0" w:firstLine="0"/>
              <w:jc w:val="both"/>
              <w:rPr>
                <w:rFonts w:eastAsia="MS ??"/>
              </w:rPr>
            </w:pPr>
            <w:r w:rsidRPr="00170735">
              <w:rPr>
                <w:rFonts w:eastAsia="MS ??"/>
              </w:rPr>
              <w:t xml:space="preserve">Причины появления договоров об </w:t>
            </w:r>
            <w:proofErr w:type="spellStart"/>
            <w:r w:rsidRPr="00170735">
              <w:rPr>
                <w:rFonts w:eastAsia="MS ??"/>
              </w:rPr>
              <w:t>избежании</w:t>
            </w:r>
            <w:proofErr w:type="spellEnd"/>
            <w:r w:rsidRPr="00170735">
              <w:rPr>
                <w:rFonts w:eastAsia="MS ??"/>
              </w:rPr>
              <w:t xml:space="preserve"> двойного налогообложения. </w:t>
            </w:r>
          </w:p>
        </w:tc>
        <w:tc>
          <w:tcPr>
            <w:tcW w:w="3365" w:type="dxa"/>
            <w:shd w:val="clear" w:color="auto" w:fill="auto"/>
          </w:tcPr>
          <w:p w14:paraId="682FFF49" w14:textId="77777777" w:rsidR="004A3949" w:rsidRPr="00170735" w:rsidRDefault="004A3949" w:rsidP="00170735">
            <w:pPr>
              <w:spacing w:after="0" w:line="240" w:lineRule="auto"/>
              <w:contextualSpacing/>
              <w:jc w:val="both"/>
              <w:rPr>
                <w:rFonts w:ascii="Times New Roman" w:eastAsia="MS ??" w:hAnsi="Times New Roman" w:cs="Times New Roman"/>
                <w:b/>
                <w:bCs/>
                <w:sz w:val="24"/>
                <w:szCs w:val="24"/>
                <w:lang w:eastAsia="ru-RU"/>
              </w:rPr>
            </w:pPr>
            <w:r w:rsidRPr="0017073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4A3949" w:rsidRPr="00170735" w14:paraId="2184F8FB" w14:textId="77777777" w:rsidTr="00D3020D">
        <w:tc>
          <w:tcPr>
            <w:tcW w:w="2185" w:type="dxa"/>
            <w:shd w:val="clear" w:color="auto" w:fill="auto"/>
          </w:tcPr>
          <w:p w14:paraId="259EA6E3" w14:textId="58C38782" w:rsidR="004A3949" w:rsidRPr="00170735" w:rsidRDefault="00D3020D" w:rsidP="0017073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t xml:space="preserve">Роль </w:t>
            </w:r>
            <w:proofErr w:type="spellStart"/>
            <w:r w:rsidRPr="00170735">
              <w:rPr>
                <w:rFonts w:ascii="Times New Roman" w:eastAsia="MS ??" w:hAnsi="Times New Roman" w:cs="Times New Roman"/>
                <w:sz w:val="24"/>
                <w:szCs w:val="24"/>
                <w:lang w:eastAsia="ru-RU"/>
              </w:rPr>
              <w:t>внеоборотных</w:t>
            </w:r>
            <w:proofErr w:type="spellEnd"/>
            <w:r w:rsidRPr="00170735">
              <w:rPr>
                <w:rFonts w:ascii="Times New Roman" w:eastAsia="MS ??" w:hAnsi="Times New Roman" w:cs="Times New Roman"/>
                <w:sz w:val="24"/>
                <w:szCs w:val="24"/>
                <w:lang w:eastAsia="ru-RU"/>
              </w:rPr>
              <w:t xml:space="preserve"> активов в реализации стратегии </w:t>
            </w:r>
            <w:r w:rsidRPr="00170735">
              <w:rPr>
                <w:rFonts w:ascii="Times New Roman" w:eastAsia="MS ??" w:hAnsi="Times New Roman" w:cs="Times New Roman"/>
                <w:sz w:val="24"/>
                <w:szCs w:val="24"/>
                <w:lang w:eastAsia="ru-RU"/>
              </w:rPr>
              <w:lastRenderedPageBreak/>
              <w:t>развития организации.</w:t>
            </w:r>
          </w:p>
        </w:tc>
        <w:tc>
          <w:tcPr>
            <w:tcW w:w="4623" w:type="dxa"/>
            <w:shd w:val="clear" w:color="auto" w:fill="auto"/>
          </w:tcPr>
          <w:p w14:paraId="6FE21B76" w14:textId="77777777" w:rsidR="004A3949" w:rsidRPr="00170735" w:rsidRDefault="004A3949" w:rsidP="00170735">
            <w:pPr>
              <w:pStyle w:val="af1"/>
              <w:widowControl w:val="0"/>
              <w:numPr>
                <w:ilvl w:val="0"/>
                <w:numId w:val="28"/>
              </w:numPr>
              <w:ind w:left="0" w:firstLine="0"/>
              <w:jc w:val="both"/>
              <w:rPr>
                <w:rFonts w:eastAsia="MS ??"/>
              </w:rPr>
            </w:pPr>
            <w:r w:rsidRPr="00170735">
              <w:rPr>
                <w:rFonts w:eastAsia="MS ??"/>
              </w:rPr>
              <w:lastRenderedPageBreak/>
              <w:t>Экономическая сущность и виды нематериальных активов. Отражение нематериальных активов в бухгалтерском отчёте организации по различным стандартам финансовой отчётности.</w:t>
            </w:r>
          </w:p>
          <w:p w14:paraId="734B885A" w14:textId="291CF077" w:rsidR="004A3949" w:rsidRPr="00170735" w:rsidRDefault="004A3949" w:rsidP="00170735">
            <w:pPr>
              <w:pStyle w:val="af1"/>
              <w:widowControl w:val="0"/>
              <w:numPr>
                <w:ilvl w:val="0"/>
                <w:numId w:val="28"/>
              </w:numPr>
              <w:ind w:left="0" w:firstLine="0"/>
              <w:jc w:val="both"/>
              <w:rPr>
                <w:rFonts w:eastAsia="MS ??"/>
              </w:rPr>
            </w:pPr>
            <w:r w:rsidRPr="00170735">
              <w:rPr>
                <w:rFonts w:eastAsia="MS ??"/>
              </w:rPr>
              <w:lastRenderedPageBreak/>
              <w:t xml:space="preserve">Аренда нематериальных активов, влияние аренды нематериальных активов на денежные потоки организации. </w:t>
            </w:r>
          </w:p>
        </w:tc>
        <w:tc>
          <w:tcPr>
            <w:tcW w:w="3365" w:type="dxa"/>
            <w:shd w:val="clear" w:color="auto" w:fill="auto"/>
          </w:tcPr>
          <w:p w14:paraId="33BAD4DD" w14:textId="77777777" w:rsidR="004A3949" w:rsidRPr="00170735" w:rsidRDefault="004A3949" w:rsidP="00170735">
            <w:pPr>
              <w:spacing w:after="0" w:line="240" w:lineRule="auto"/>
              <w:contextualSpacing/>
              <w:jc w:val="both"/>
              <w:rPr>
                <w:rFonts w:ascii="Times New Roman" w:eastAsia="MS ??" w:hAnsi="Times New Roman" w:cs="Times New Roman"/>
                <w:sz w:val="24"/>
                <w:szCs w:val="24"/>
                <w:lang w:eastAsia="ru-RU"/>
              </w:rPr>
            </w:pPr>
            <w:r w:rsidRPr="00170735">
              <w:rPr>
                <w:rFonts w:ascii="Times New Roman" w:eastAsia="MS ??" w:hAnsi="Times New Roman" w:cs="Times New Roman"/>
                <w:sz w:val="24"/>
                <w:szCs w:val="24"/>
                <w:lang w:eastAsia="ru-RU"/>
              </w:rPr>
              <w:lastRenderedPageBreak/>
              <w:t>Подготовка к семинарским и практическим занятиям, изучение литературы; анализ интернет-источников.</w:t>
            </w:r>
          </w:p>
        </w:tc>
      </w:tr>
    </w:tbl>
    <w:p w14:paraId="688FF3D9" w14:textId="77777777" w:rsidR="000E3943" w:rsidRPr="00170735" w:rsidRDefault="000E3943" w:rsidP="00170735">
      <w:pPr>
        <w:pStyle w:val="2"/>
        <w:spacing w:before="0" w:after="0"/>
        <w:contextualSpacing/>
      </w:pPr>
    </w:p>
    <w:p w14:paraId="061B1313" w14:textId="3B989B70" w:rsidR="00446B28" w:rsidRPr="00170735" w:rsidRDefault="00DC7D7C" w:rsidP="00170735">
      <w:pPr>
        <w:pStyle w:val="2"/>
        <w:spacing w:before="0" w:after="0"/>
        <w:contextualSpacing/>
      </w:pPr>
      <w:bookmarkStart w:id="53" w:name="_Toc127520510"/>
      <w:r w:rsidRPr="00170735">
        <w:t xml:space="preserve">6.2. </w:t>
      </w:r>
      <w:bookmarkEnd w:id="49"/>
      <w:r w:rsidRPr="00170735">
        <w:t>Перечень вопросов, заданий, тем для подготовки к текущему контролю</w:t>
      </w:r>
      <w:bookmarkEnd w:id="50"/>
      <w:bookmarkEnd w:id="51"/>
      <w:r w:rsidR="00430C12" w:rsidRPr="00170735">
        <w:t xml:space="preserve"> (согласно таблице 2)</w:t>
      </w:r>
      <w:bookmarkStart w:id="54" w:name="_Toc121428077"/>
      <w:bookmarkEnd w:id="53"/>
    </w:p>
    <w:p w14:paraId="7A307EC9" w14:textId="77777777" w:rsidR="00446B28" w:rsidRPr="00170735" w:rsidRDefault="00446B28" w:rsidP="00170735">
      <w:pPr>
        <w:pStyle w:val="aff"/>
        <w:contextualSpacing/>
      </w:pPr>
    </w:p>
    <w:p w14:paraId="6E00DB96" w14:textId="794EDD39" w:rsidR="00FA4DB6" w:rsidRPr="00170735" w:rsidRDefault="00430C12" w:rsidP="00170735">
      <w:pPr>
        <w:spacing w:after="0" w:line="360" w:lineRule="auto"/>
        <w:contextualSpacing/>
        <w:jc w:val="center"/>
        <w:rPr>
          <w:rFonts w:ascii="Times New Roman" w:hAnsi="Times New Roman" w:cs="Times New Roman"/>
          <w:b/>
          <w:bCs/>
          <w:sz w:val="28"/>
          <w:szCs w:val="28"/>
        </w:rPr>
      </w:pPr>
      <w:r w:rsidRPr="00170735">
        <w:rPr>
          <w:rFonts w:ascii="Times New Roman" w:hAnsi="Times New Roman" w:cs="Times New Roman"/>
          <w:b/>
          <w:bCs/>
          <w:sz w:val="28"/>
          <w:szCs w:val="28"/>
        </w:rPr>
        <w:t>Примерный п</w:t>
      </w:r>
      <w:r w:rsidR="00FA4DB6" w:rsidRPr="00170735">
        <w:rPr>
          <w:rFonts w:ascii="Times New Roman" w:hAnsi="Times New Roman" w:cs="Times New Roman"/>
          <w:b/>
          <w:bCs/>
          <w:sz w:val="28"/>
          <w:szCs w:val="28"/>
        </w:rPr>
        <w:t xml:space="preserve">еречень </w:t>
      </w:r>
      <w:bookmarkEnd w:id="54"/>
      <w:r w:rsidR="00576BA3" w:rsidRPr="00170735">
        <w:rPr>
          <w:rFonts w:ascii="Times New Roman" w:hAnsi="Times New Roman" w:cs="Times New Roman"/>
          <w:b/>
          <w:bCs/>
          <w:sz w:val="28"/>
          <w:szCs w:val="28"/>
        </w:rPr>
        <w:t>тем для проектной работы</w:t>
      </w:r>
    </w:p>
    <w:p w14:paraId="58C0D934" w14:textId="77777777" w:rsidR="000E3943" w:rsidRPr="00170735" w:rsidRDefault="000E3943" w:rsidP="00170735">
      <w:pPr>
        <w:pStyle w:val="af1"/>
        <w:numPr>
          <w:ilvl w:val="0"/>
          <w:numId w:val="23"/>
        </w:numPr>
        <w:tabs>
          <w:tab w:val="num" w:pos="0"/>
          <w:tab w:val="left" w:pos="567"/>
        </w:tabs>
        <w:spacing w:line="360" w:lineRule="auto"/>
        <w:ind w:left="0" w:firstLine="709"/>
        <w:jc w:val="both"/>
        <w:rPr>
          <w:rFonts w:eastAsia="SimSun"/>
          <w:sz w:val="28"/>
          <w:szCs w:val="28"/>
        </w:rPr>
      </w:pPr>
      <w:r w:rsidRPr="00170735">
        <w:rPr>
          <w:rFonts w:eastAsia="SimSun"/>
          <w:sz w:val="28"/>
          <w:szCs w:val="28"/>
        </w:rPr>
        <w:t>Направления корректировки налоговой политики организаций отрасли…</w:t>
      </w:r>
    </w:p>
    <w:p w14:paraId="79598ACF" w14:textId="3557DBCD" w:rsidR="000E3943" w:rsidRPr="00170735" w:rsidRDefault="000E3943" w:rsidP="00170735">
      <w:pPr>
        <w:pStyle w:val="af1"/>
        <w:numPr>
          <w:ilvl w:val="0"/>
          <w:numId w:val="23"/>
        </w:numPr>
        <w:tabs>
          <w:tab w:val="num" w:pos="0"/>
          <w:tab w:val="left" w:pos="567"/>
        </w:tabs>
        <w:spacing w:line="360" w:lineRule="auto"/>
        <w:ind w:left="0" w:firstLine="709"/>
        <w:jc w:val="both"/>
        <w:rPr>
          <w:rFonts w:eastAsia="SimSun"/>
          <w:sz w:val="28"/>
          <w:szCs w:val="28"/>
        </w:rPr>
      </w:pPr>
      <w:r w:rsidRPr="00170735">
        <w:rPr>
          <w:rFonts w:eastAsia="SimSun"/>
          <w:sz w:val="28"/>
          <w:szCs w:val="28"/>
        </w:rPr>
        <w:t xml:space="preserve">Оптимизация налоговой </w:t>
      </w:r>
      <w:r w:rsidR="003F7E8F" w:rsidRPr="00170735">
        <w:rPr>
          <w:rFonts w:eastAsia="SimSun"/>
          <w:sz w:val="28"/>
          <w:szCs w:val="28"/>
        </w:rPr>
        <w:t>нагрузки</w:t>
      </w:r>
      <w:r w:rsidRPr="00170735">
        <w:rPr>
          <w:rFonts w:eastAsia="SimSun"/>
          <w:sz w:val="28"/>
          <w:szCs w:val="28"/>
        </w:rPr>
        <w:t xml:space="preserve"> группы компаний «…».</w:t>
      </w:r>
    </w:p>
    <w:p w14:paraId="7B2F2F1E" w14:textId="77777777" w:rsidR="000E3943" w:rsidRPr="00170735" w:rsidRDefault="000E3943" w:rsidP="00170735">
      <w:pPr>
        <w:pStyle w:val="af1"/>
        <w:numPr>
          <w:ilvl w:val="0"/>
          <w:numId w:val="23"/>
        </w:numPr>
        <w:tabs>
          <w:tab w:val="num" w:pos="0"/>
          <w:tab w:val="left" w:pos="567"/>
        </w:tabs>
        <w:spacing w:line="360" w:lineRule="auto"/>
        <w:ind w:left="0" w:firstLine="709"/>
        <w:jc w:val="both"/>
        <w:rPr>
          <w:rFonts w:eastAsia="SimSun"/>
          <w:sz w:val="28"/>
          <w:szCs w:val="28"/>
        </w:rPr>
      </w:pPr>
      <w:r w:rsidRPr="00170735">
        <w:rPr>
          <w:rFonts w:eastAsia="SimSun"/>
          <w:sz w:val="28"/>
          <w:szCs w:val="28"/>
        </w:rPr>
        <w:t>Оптимизация политики финансирования российских организаций отрасли…</w:t>
      </w:r>
    </w:p>
    <w:p w14:paraId="5C2F7EEB" w14:textId="77777777" w:rsidR="000E3943" w:rsidRPr="00170735" w:rsidRDefault="000E3943" w:rsidP="00170735">
      <w:pPr>
        <w:pStyle w:val="af1"/>
        <w:numPr>
          <w:ilvl w:val="0"/>
          <w:numId w:val="23"/>
        </w:numPr>
        <w:tabs>
          <w:tab w:val="num" w:pos="0"/>
          <w:tab w:val="left" w:pos="567"/>
        </w:tabs>
        <w:spacing w:line="360" w:lineRule="auto"/>
        <w:ind w:left="0" w:firstLine="709"/>
        <w:jc w:val="both"/>
        <w:rPr>
          <w:rFonts w:eastAsia="SimSun"/>
          <w:sz w:val="28"/>
          <w:szCs w:val="28"/>
        </w:rPr>
      </w:pPr>
      <w:r w:rsidRPr="00170735">
        <w:rPr>
          <w:rFonts w:eastAsia="SimSun"/>
          <w:sz w:val="28"/>
          <w:szCs w:val="28"/>
        </w:rPr>
        <w:t>Оценка возможностей распространения франшизы.</w:t>
      </w:r>
    </w:p>
    <w:p w14:paraId="2524E24D" w14:textId="77777777" w:rsidR="000E3943" w:rsidRPr="00170735" w:rsidRDefault="000E3943" w:rsidP="00170735">
      <w:pPr>
        <w:pStyle w:val="af1"/>
        <w:numPr>
          <w:ilvl w:val="0"/>
          <w:numId w:val="23"/>
        </w:numPr>
        <w:tabs>
          <w:tab w:val="num" w:pos="0"/>
          <w:tab w:val="left" w:pos="567"/>
        </w:tabs>
        <w:spacing w:line="360" w:lineRule="auto"/>
        <w:ind w:left="0" w:firstLine="709"/>
        <w:jc w:val="both"/>
        <w:rPr>
          <w:rFonts w:eastAsia="SimSun"/>
          <w:sz w:val="28"/>
          <w:szCs w:val="28"/>
        </w:rPr>
      </w:pPr>
      <w:r w:rsidRPr="00170735">
        <w:rPr>
          <w:rFonts w:eastAsia="SimSun"/>
          <w:sz w:val="28"/>
          <w:szCs w:val="28"/>
        </w:rPr>
        <w:t>Оценка роли нематериальных активов в формировании стоимости организаций отрасли…</w:t>
      </w:r>
    </w:p>
    <w:p w14:paraId="130A7127" w14:textId="77777777" w:rsidR="000E3943" w:rsidRPr="00170735" w:rsidRDefault="000E3943" w:rsidP="00170735">
      <w:pPr>
        <w:pStyle w:val="af1"/>
        <w:numPr>
          <w:ilvl w:val="0"/>
          <w:numId w:val="23"/>
        </w:numPr>
        <w:tabs>
          <w:tab w:val="num" w:pos="0"/>
          <w:tab w:val="left" w:pos="567"/>
        </w:tabs>
        <w:spacing w:line="360" w:lineRule="auto"/>
        <w:ind w:left="0" w:firstLine="709"/>
        <w:jc w:val="both"/>
        <w:rPr>
          <w:rFonts w:eastAsia="SimSun"/>
          <w:sz w:val="28"/>
          <w:szCs w:val="28"/>
        </w:rPr>
      </w:pPr>
      <w:r w:rsidRPr="00170735">
        <w:rPr>
          <w:rFonts w:eastAsia="SimSun"/>
          <w:sz w:val="28"/>
          <w:szCs w:val="28"/>
        </w:rPr>
        <w:t xml:space="preserve">Разработка политики управления основными средствами организаций отрасли… </w:t>
      </w:r>
    </w:p>
    <w:p w14:paraId="12A39C18" w14:textId="77777777" w:rsidR="000E3943" w:rsidRPr="00170735" w:rsidRDefault="000E3943" w:rsidP="00170735">
      <w:pPr>
        <w:pStyle w:val="af1"/>
        <w:numPr>
          <w:ilvl w:val="0"/>
          <w:numId w:val="23"/>
        </w:numPr>
        <w:tabs>
          <w:tab w:val="num" w:pos="0"/>
          <w:tab w:val="left" w:pos="567"/>
        </w:tabs>
        <w:spacing w:line="360" w:lineRule="auto"/>
        <w:ind w:left="0" w:firstLine="709"/>
        <w:jc w:val="both"/>
        <w:rPr>
          <w:rFonts w:eastAsia="SimSun"/>
          <w:sz w:val="28"/>
          <w:szCs w:val="28"/>
        </w:rPr>
      </w:pPr>
      <w:r w:rsidRPr="00170735">
        <w:rPr>
          <w:rFonts w:eastAsia="SimSun"/>
          <w:sz w:val="28"/>
          <w:szCs w:val="28"/>
        </w:rPr>
        <w:t>Управление детерминантами изменения капитализации российских акционерных обществ отрасли…</w:t>
      </w:r>
    </w:p>
    <w:p w14:paraId="29A7FDAA" w14:textId="77777777" w:rsidR="000E3943" w:rsidRPr="00170735" w:rsidRDefault="000E3943" w:rsidP="00170735">
      <w:pPr>
        <w:pStyle w:val="af1"/>
        <w:numPr>
          <w:ilvl w:val="0"/>
          <w:numId w:val="23"/>
        </w:numPr>
        <w:tabs>
          <w:tab w:val="num" w:pos="0"/>
          <w:tab w:val="left" w:pos="567"/>
        </w:tabs>
        <w:spacing w:line="360" w:lineRule="auto"/>
        <w:ind w:left="0" w:firstLine="709"/>
        <w:jc w:val="both"/>
        <w:rPr>
          <w:rFonts w:eastAsia="SimSun"/>
          <w:sz w:val="28"/>
          <w:szCs w:val="28"/>
        </w:rPr>
      </w:pPr>
      <w:r w:rsidRPr="00170735">
        <w:rPr>
          <w:rFonts w:eastAsia="SimSun"/>
          <w:sz w:val="28"/>
          <w:szCs w:val="28"/>
        </w:rPr>
        <w:t>Управление дивидендной политикой в рамках ценностно-ориентированного менеджмента российских организаций отрасли…</w:t>
      </w:r>
    </w:p>
    <w:p w14:paraId="2CBB3E66" w14:textId="77777777" w:rsidR="000E3943" w:rsidRPr="00170735" w:rsidRDefault="000E3943" w:rsidP="00170735">
      <w:pPr>
        <w:pStyle w:val="af1"/>
        <w:numPr>
          <w:ilvl w:val="0"/>
          <w:numId w:val="23"/>
        </w:numPr>
        <w:tabs>
          <w:tab w:val="num" w:pos="0"/>
          <w:tab w:val="left" w:pos="567"/>
        </w:tabs>
        <w:spacing w:line="360" w:lineRule="auto"/>
        <w:ind w:left="0" w:firstLine="709"/>
        <w:jc w:val="both"/>
        <w:rPr>
          <w:rFonts w:eastAsia="SimSun"/>
          <w:sz w:val="28"/>
          <w:szCs w:val="28"/>
        </w:rPr>
      </w:pPr>
      <w:r w:rsidRPr="00170735">
        <w:rPr>
          <w:rFonts w:eastAsia="SimSun"/>
          <w:sz w:val="28"/>
          <w:szCs w:val="28"/>
        </w:rPr>
        <w:t>Управление темпами роста российских организаций отрасли….</w:t>
      </w:r>
    </w:p>
    <w:p w14:paraId="26558827" w14:textId="77777777" w:rsidR="000E3943" w:rsidRPr="00170735" w:rsidRDefault="000E3943" w:rsidP="00170735">
      <w:pPr>
        <w:pStyle w:val="af1"/>
        <w:numPr>
          <w:ilvl w:val="0"/>
          <w:numId w:val="23"/>
        </w:numPr>
        <w:tabs>
          <w:tab w:val="num" w:pos="0"/>
          <w:tab w:val="left" w:pos="567"/>
        </w:tabs>
        <w:spacing w:line="360" w:lineRule="auto"/>
        <w:ind w:left="0" w:firstLine="709"/>
        <w:jc w:val="both"/>
        <w:rPr>
          <w:rFonts w:eastAsia="SimSun"/>
          <w:sz w:val="28"/>
          <w:szCs w:val="28"/>
        </w:rPr>
      </w:pPr>
      <w:r w:rsidRPr="00170735">
        <w:rPr>
          <w:rFonts w:eastAsia="SimSun"/>
          <w:sz w:val="28"/>
          <w:szCs w:val="28"/>
        </w:rPr>
        <w:t>Управление финансовым риском российских организаций отрасли…</w:t>
      </w:r>
    </w:p>
    <w:p w14:paraId="35D34D28" w14:textId="6BD383CB" w:rsidR="00970A95" w:rsidRPr="00170735" w:rsidRDefault="00970A95" w:rsidP="00170735">
      <w:pPr>
        <w:spacing w:after="0"/>
        <w:contextualSpacing/>
        <w:rPr>
          <w:rFonts w:ascii="Times New Roman" w:eastAsia="SimSun" w:hAnsi="Times New Roman" w:cs="Times New Roman"/>
          <w:sz w:val="28"/>
          <w:szCs w:val="28"/>
          <w:lang w:eastAsia="ru-RU"/>
        </w:rPr>
      </w:pPr>
    </w:p>
    <w:p w14:paraId="1BA6679C" w14:textId="611ECB04" w:rsidR="00FA34F4" w:rsidRPr="00170735" w:rsidRDefault="009612AF" w:rsidP="00170735">
      <w:pPr>
        <w:pStyle w:val="1"/>
        <w:numPr>
          <w:ilvl w:val="0"/>
          <w:numId w:val="7"/>
        </w:numPr>
        <w:contextualSpacing/>
      </w:pPr>
      <w:bookmarkStart w:id="55" w:name="_Toc528585166"/>
      <w:bookmarkStart w:id="56" w:name="_Toc529446301"/>
      <w:bookmarkStart w:id="57" w:name="_Toc68554380"/>
      <w:bookmarkStart w:id="58" w:name="_Toc68554686"/>
      <w:bookmarkStart w:id="59" w:name="_Toc127520511"/>
      <w:r w:rsidRPr="00170735">
        <w:t>Фонд оценочных средств для проведения промежуточной аттестации обучающихся по дисциплине</w:t>
      </w:r>
      <w:bookmarkEnd w:id="55"/>
      <w:bookmarkEnd w:id="56"/>
      <w:bookmarkEnd w:id="57"/>
      <w:bookmarkEnd w:id="58"/>
      <w:bookmarkEnd w:id="59"/>
    </w:p>
    <w:p w14:paraId="02DCB00A" w14:textId="77777777" w:rsidR="000E1EE4" w:rsidRPr="00170735" w:rsidRDefault="000E1EE4" w:rsidP="00170735">
      <w:pPr>
        <w:spacing w:after="0" w:line="240" w:lineRule="auto"/>
        <w:contextualSpacing/>
        <w:rPr>
          <w:rFonts w:ascii="Times New Roman" w:hAnsi="Times New Roman" w:cs="Times New Roman"/>
        </w:rPr>
      </w:pPr>
    </w:p>
    <w:p w14:paraId="6C28D630" w14:textId="77777777" w:rsidR="00864CE9" w:rsidRPr="00864CE9" w:rsidRDefault="00864CE9" w:rsidP="00170735">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864CE9">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64CE9">
        <w:rPr>
          <w:rFonts w:ascii="Times New Roman" w:eastAsia="Times New Roman" w:hAnsi="Times New Roman" w:cs="Times New Roman"/>
          <w:b/>
          <w:sz w:val="28"/>
          <w:szCs w:val="28"/>
          <w:lang w:eastAsia="ru-RU"/>
        </w:rPr>
        <w:t xml:space="preserve"> </w:t>
      </w:r>
      <w:r w:rsidRPr="00864CE9">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11BC76" w14:textId="1977CFB0" w:rsidR="000E1EE4" w:rsidRPr="00170735" w:rsidRDefault="000E1EE4" w:rsidP="00170735">
      <w:pPr>
        <w:tabs>
          <w:tab w:val="left" w:pos="9000"/>
          <w:tab w:val="left" w:pos="9180"/>
        </w:tabs>
        <w:spacing w:after="0" w:line="240" w:lineRule="auto"/>
        <w:contextualSpacing/>
        <w:jc w:val="both"/>
        <w:rPr>
          <w:rFonts w:ascii="Times New Roman" w:hAnsi="Times New Roman" w:cs="Times New Roman"/>
          <w:snapToGrid w:val="0"/>
          <w:sz w:val="28"/>
          <w:szCs w:val="28"/>
        </w:rPr>
      </w:pPr>
    </w:p>
    <w:p w14:paraId="2CC5A809" w14:textId="713D14CD" w:rsidR="000E1EE4" w:rsidRPr="00170735" w:rsidRDefault="000E1EE4" w:rsidP="00170735">
      <w:pPr>
        <w:spacing w:after="0" w:line="240" w:lineRule="auto"/>
        <w:ind w:firstLine="709"/>
        <w:contextualSpacing/>
        <w:jc w:val="right"/>
        <w:rPr>
          <w:rFonts w:ascii="Times New Roman" w:hAnsi="Times New Roman" w:cs="Times New Roman"/>
          <w:sz w:val="28"/>
          <w:szCs w:val="28"/>
        </w:rPr>
      </w:pPr>
      <w:r w:rsidRPr="00170735">
        <w:rPr>
          <w:rFonts w:ascii="Times New Roman" w:hAnsi="Times New Roman" w:cs="Times New Roman"/>
          <w:sz w:val="28"/>
          <w:szCs w:val="28"/>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2030"/>
        <w:gridCol w:w="2892"/>
        <w:gridCol w:w="2608"/>
      </w:tblGrid>
      <w:tr w:rsidR="00132FCF" w:rsidRPr="00170735" w14:paraId="1E2F8E32" w14:textId="2B4DEB36" w:rsidTr="003F4D2F">
        <w:trPr>
          <w:trHeight w:val="1247"/>
        </w:trPr>
        <w:tc>
          <w:tcPr>
            <w:tcW w:w="2026" w:type="dxa"/>
            <w:vAlign w:val="center"/>
          </w:tcPr>
          <w:p w14:paraId="759216D3" w14:textId="77777777" w:rsidR="00851014" w:rsidRPr="00170735" w:rsidRDefault="00851014" w:rsidP="00170735">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Наименование компетенции</w:t>
            </w:r>
          </w:p>
        </w:tc>
        <w:tc>
          <w:tcPr>
            <w:tcW w:w="1949" w:type="dxa"/>
            <w:vAlign w:val="center"/>
          </w:tcPr>
          <w:p w14:paraId="008295AA" w14:textId="5C7E3C77" w:rsidR="00851014" w:rsidRPr="00170735" w:rsidRDefault="00851014" w:rsidP="00170735">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70735">
              <w:rPr>
                <w:rFonts w:ascii="Times New Roman" w:hAnsi="Times New Roman" w:cs="Times New Roman"/>
                <w:sz w:val="24"/>
                <w:szCs w:val="24"/>
              </w:rPr>
              <w:t>Наименование индикаторов достижения компетенции</w:t>
            </w:r>
          </w:p>
        </w:tc>
        <w:tc>
          <w:tcPr>
            <w:tcW w:w="3335" w:type="dxa"/>
            <w:vAlign w:val="center"/>
          </w:tcPr>
          <w:p w14:paraId="2CB45BB9" w14:textId="5B7CE244" w:rsidR="00851014" w:rsidRPr="00170735" w:rsidRDefault="00431B64" w:rsidP="00170735">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2318" w:type="dxa"/>
            <w:vAlign w:val="center"/>
          </w:tcPr>
          <w:p w14:paraId="6745449E" w14:textId="79D13EFA" w:rsidR="00851014" w:rsidRPr="00170735" w:rsidRDefault="00851014" w:rsidP="00170735">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170735">
              <w:rPr>
                <w:rFonts w:ascii="Times New Roman" w:hAnsi="Times New Roman" w:cs="Times New Roman"/>
                <w:sz w:val="24"/>
                <w:szCs w:val="24"/>
              </w:rPr>
              <w:t>Типовые контрольные задания</w:t>
            </w:r>
          </w:p>
        </w:tc>
      </w:tr>
      <w:tr w:rsidR="003F4D2F" w:rsidRPr="00170735" w14:paraId="58CB6C6A" w14:textId="77777777" w:rsidTr="00266B17">
        <w:trPr>
          <w:trHeight w:val="1247"/>
        </w:trPr>
        <w:tc>
          <w:tcPr>
            <w:tcW w:w="2026" w:type="dxa"/>
            <w:vMerge w:val="restart"/>
          </w:tcPr>
          <w:p w14:paraId="5380F158" w14:textId="14B7B070"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eastAsia="Times New Roman" w:hAnsi="Times New Roman" w:cs="Times New Roman"/>
                <w:b/>
                <w:bCs/>
                <w:sz w:val="24"/>
                <w:szCs w:val="24"/>
                <w:lang w:eastAsia="ru-RU"/>
              </w:rPr>
              <w:t>ПКП-2</w:t>
            </w:r>
          </w:p>
          <w:p w14:paraId="673D6115" w14:textId="2DA95079"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1949" w:type="dxa"/>
          </w:tcPr>
          <w:p w14:paraId="38C24935" w14:textId="05EC5277" w:rsidR="003F4D2F" w:rsidRPr="00170735" w:rsidRDefault="00864CE9"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sz w:val="24"/>
                <w:szCs w:val="24"/>
              </w:rPr>
              <w:t>1.</w:t>
            </w:r>
            <w:r w:rsidR="003F4D2F" w:rsidRPr="00170735">
              <w:rPr>
                <w:rFonts w:ascii="Times New Roman" w:hAnsi="Times New Roman" w:cs="Times New Roman"/>
                <w:sz w:val="24"/>
                <w:szCs w:val="24"/>
              </w:rPr>
              <w:t>Понимает содержание и логику проведения финансовой диагностики бизнеса.</w:t>
            </w:r>
          </w:p>
        </w:tc>
        <w:tc>
          <w:tcPr>
            <w:tcW w:w="3335" w:type="dxa"/>
          </w:tcPr>
          <w:p w14:paraId="2B580CD6" w14:textId="77777777" w:rsidR="003F4D2F" w:rsidRPr="00170735" w:rsidRDefault="003F4D2F"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Знать</w:t>
            </w:r>
            <w:r w:rsidRPr="00170735">
              <w:rPr>
                <w:rFonts w:ascii="Times New Roman" w:hAnsi="Times New Roman" w:cs="Times New Roman"/>
                <w:sz w:val="24"/>
                <w:szCs w:val="24"/>
              </w:rPr>
              <w:t xml:space="preserve"> базовые показатели оценки финансового состояния организации, основные детерминанты стоимости организации.</w:t>
            </w:r>
          </w:p>
          <w:p w14:paraId="107F4349" w14:textId="6BF136CB"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hAnsi="Times New Roman" w:cs="Times New Roman"/>
                <w:b/>
                <w:bCs/>
                <w:sz w:val="24"/>
                <w:szCs w:val="24"/>
              </w:rPr>
              <w:t xml:space="preserve">Уметь </w:t>
            </w:r>
            <w:r w:rsidRPr="00170735">
              <w:rPr>
                <w:rFonts w:ascii="Times New Roman" w:hAnsi="Times New Roman" w:cs="Times New Roman"/>
                <w:sz w:val="24"/>
                <w:szCs w:val="24"/>
              </w:rPr>
              <w:t xml:space="preserve">проводить оценку финансового состояния организации, оценку исторических темпов роста организации. </w:t>
            </w:r>
          </w:p>
        </w:tc>
        <w:tc>
          <w:tcPr>
            <w:tcW w:w="2318" w:type="dxa"/>
          </w:tcPr>
          <w:p w14:paraId="7289A5EE" w14:textId="77777777" w:rsidR="003F4D2F" w:rsidRPr="00170735" w:rsidRDefault="00266B17"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Содержание контрольного задания</w:t>
            </w:r>
            <w:r w:rsidRPr="00170735">
              <w:rPr>
                <w:rFonts w:ascii="Times New Roman" w:hAnsi="Times New Roman" w:cs="Times New Roman"/>
                <w:sz w:val="24"/>
                <w:szCs w:val="24"/>
              </w:rPr>
              <w:t>:</w:t>
            </w:r>
          </w:p>
          <w:p w14:paraId="0ED8F279" w14:textId="77777777" w:rsidR="00266B17" w:rsidRPr="00170735" w:rsidRDefault="00266B17" w:rsidP="00170735">
            <w:pPr>
              <w:pStyle w:val="af1"/>
              <w:widowControl w:val="0"/>
              <w:numPr>
                <w:ilvl w:val="0"/>
                <w:numId w:val="30"/>
              </w:numPr>
              <w:tabs>
                <w:tab w:val="left" w:pos="540"/>
              </w:tabs>
              <w:autoSpaceDE w:val="0"/>
              <w:autoSpaceDN w:val="0"/>
              <w:adjustRightInd w:val="0"/>
              <w:ind w:left="0" w:firstLine="0"/>
            </w:pPr>
            <w:r w:rsidRPr="00170735">
              <w:t>Перечислить и дать характеристику основных базовым показателям финансового состояния организации.</w:t>
            </w:r>
          </w:p>
          <w:p w14:paraId="7D44F080" w14:textId="339B55CB" w:rsidR="00266B17" w:rsidRPr="00170735" w:rsidRDefault="00266B17" w:rsidP="00170735">
            <w:pPr>
              <w:pStyle w:val="af1"/>
              <w:widowControl w:val="0"/>
              <w:numPr>
                <w:ilvl w:val="0"/>
                <w:numId w:val="30"/>
              </w:numPr>
              <w:tabs>
                <w:tab w:val="left" w:pos="540"/>
              </w:tabs>
              <w:autoSpaceDE w:val="0"/>
              <w:autoSpaceDN w:val="0"/>
              <w:adjustRightInd w:val="0"/>
              <w:ind w:left="0" w:firstLine="0"/>
            </w:pPr>
            <w:r w:rsidRPr="00170735">
              <w:t xml:space="preserve">Провести оценку финансового состояния организации и сделать вывод о возможности оценки её стоимости.  </w:t>
            </w:r>
          </w:p>
        </w:tc>
      </w:tr>
      <w:tr w:rsidR="003F4D2F" w:rsidRPr="00170735" w14:paraId="6B135C43" w14:textId="77777777" w:rsidTr="00266B17">
        <w:trPr>
          <w:trHeight w:val="1247"/>
        </w:trPr>
        <w:tc>
          <w:tcPr>
            <w:tcW w:w="2026" w:type="dxa"/>
            <w:vMerge/>
          </w:tcPr>
          <w:p w14:paraId="7600A608" w14:textId="77777777"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49" w:type="dxa"/>
          </w:tcPr>
          <w:p w14:paraId="11EE7965" w14:textId="25DD4C9A" w:rsidR="003F4D2F" w:rsidRPr="00170735" w:rsidRDefault="00864CE9"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sz w:val="24"/>
                <w:szCs w:val="24"/>
              </w:rPr>
              <w:t>2.</w:t>
            </w:r>
            <w:r w:rsidR="003F4D2F" w:rsidRPr="00170735">
              <w:rPr>
                <w:rFonts w:ascii="Times New Roman" w:hAnsi="Times New Roman" w:cs="Times New Roman"/>
                <w:sz w:val="24"/>
                <w:szCs w:val="24"/>
              </w:rPr>
              <w:t>Разрабатывает прогнозы финансовых метрик и результатов операционной деятельности.</w:t>
            </w:r>
          </w:p>
        </w:tc>
        <w:tc>
          <w:tcPr>
            <w:tcW w:w="3335" w:type="dxa"/>
          </w:tcPr>
          <w:p w14:paraId="0BAD1A82" w14:textId="77777777" w:rsidR="003F4D2F" w:rsidRPr="00170735" w:rsidRDefault="003F4D2F"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Знать</w:t>
            </w:r>
            <w:r w:rsidRPr="00170735">
              <w:rPr>
                <w:rFonts w:ascii="Times New Roman" w:hAnsi="Times New Roman" w:cs="Times New Roman"/>
                <w:sz w:val="24"/>
                <w:szCs w:val="24"/>
              </w:rPr>
              <w:t xml:space="preserve"> основы налогообложения коммерческих организаций, влияние налогообложения на стоимость привлечения капитала организации.</w:t>
            </w:r>
          </w:p>
          <w:p w14:paraId="04B3CE2B" w14:textId="0ADE9BD6"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hAnsi="Times New Roman" w:cs="Times New Roman"/>
                <w:b/>
                <w:bCs/>
                <w:sz w:val="24"/>
                <w:szCs w:val="24"/>
              </w:rPr>
              <w:t>Уметь</w:t>
            </w:r>
            <w:r w:rsidRPr="00170735">
              <w:rPr>
                <w:rFonts w:ascii="Times New Roman" w:hAnsi="Times New Roman" w:cs="Times New Roman"/>
                <w:sz w:val="24"/>
                <w:szCs w:val="24"/>
              </w:rPr>
              <w:t xml:space="preserve"> оценивать возможности по налоговой оптимизации организации, прогнозировать изменение средневзвешенной цены капитала исходя из изменения эффективной налоговой ставки организации. </w:t>
            </w:r>
          </w:p>
        </w:tc>
        <w:tc>
          <w:tcPr>
            <w:tcW w:w="2318" w:type="dxa"/>
          </w:tcPr>
          <w:p w14:paraId="33181147" w14:textId="77777777" w:rsidR="00266B17" w:rsidRPr="00170735" w:rsidRDefault="00266B17"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Содержание контрольного задания</w:t>
            </w:r>
            <w:r w:rsidRPr="00170735">
              <w:rPr>
                <w:rFonts w:ascii="Times New Roman" w:hAnsi="Times New Roman" w:cs="Times New Roman"/>
                <w:sz w:val="24"/>
                <w:szCs w:val="24"/>
              </w:rPr>
              <w:t>:</w:t>
            </w:r>
          </w:p>
          <w:p w14:paraId="351F7AAC" w14:textId="77777777" w:rsidR="003F4D2F" w:rsidRPr="00170735" w:rsidRDefault="00266B17" w:rsidP="00170735">
            <w:pPr>
              <w:pStyle w:val="af1"/>
              <w:widowControl w:val="0"/>
              <w:numPr>
                <w:ilvl w:val="0"/>
                <w:numId w:val="31"/>
              </w:numPr>
              <w:tabs>
                <w:tab w:val="left" w:pos="540"/>
              </w:tabs>
              <w:autoSpaceDE w:val="0"/>
              <w:autoSpaceDN w:val="0"/>
              <w:adjustRightInd w:val="0"/>
              <w:ind w:left="0" w:firstLine="0"/>
            </w:pPr>
            <w:r w:rsidRPr="00170735">
              <w:t>Привести примеры налогов, выплачиваемых российскими коммерческими организациями.</w:t>
            </w:r>
          </w:p>
          <w:p w14:paraId="00F8FD20" w14:textId="64B2F2AB" w:rsidR="00266B17" w:rsidRPr="00170735" w:rsidRDefault="00266B17" w:rsidP="00170735">
            <w:pPr>
              <w:pStyle w:val="af1"/>
              <w:widowControl w:val="0"/>
              <w:numPr>
                <w:ilvl w:val="0"/>
                <w:numId w:val="31"/>
              </w:numPr>
              <w:tabs>
                <w:tab w:val="left" w:pos="540"/>
              </w:tabs>
              <w:autoSpaceDE w:val="0"/>
              <w:autoSpaceDN w:val="0"/>
              <w:adjustRightInd w:val="0"/>
              <w:ind w:left="0" w:firstLine="0"/>
            </w:pPr>
            <w:r w:rsidRPr="00170735">
              <w:t xml:space="preserve">Рассчитать эффективную ставку налогообложения организации и дать оценку её влияния на средневзвешенную цену капитала организации. </w:t>
            </w:r>
          </w:p>
        </w:tc>
      </w:tr>
      <w:tr w:rsidR="003F4D2F" w:rsidRPr="00170735" w14:paraId="10A7A751" w14:textId="77777777" w:rsidTr="00266B17">
        <w:trPr>
          <w:trHeight w:val="1247"/>
        </w:trPr>
        <w:tc>
          <w:tcPr>
            <w:tcW w:w="2026" w:type="dxa"/>
            <w:vMerge w:val="restart"/>
          </w:tcPr>
          <w:p w14:paraId="05D33F03" w14:textId="2661F8A5"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eastAsia="Times New Roman" w:hAnsi="Times New Roman" w:cs="Times New Roman"/>
                <w:b/>
                <w:bCs/>
                <w:sz w:val="24"/>
                <w:szCs w:val="24"/>
                <w:lang w:eastAsia="ru-RU"/>
              </w:rPr>
              <w:t>ПКП-1</w:t>
            </w:r>
          </w:p>
          <w:p w14:paraId="7AFAB519" w14:textId="65F868A4"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Способность планировать, организовывать и контролировать командную работу, вести деловые переговоры и реагировать на изменения</w:t>
            </w:r>
          </w:p>
        </w:tc>
        <w:tc>
          <w:tcPr>
            <w:tcW w:w="1949" w:type="dxa"/>
          </w:tcPr>
          <w:p w14:paraId="7F027B43" w14:textId="2E5B74F6" w:rsidR="003F4D2F" w:rsidRPr="00170735" w:rsidRDefault="00864CE9"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sz w:val="24"/>
                <w:szCs w:val="24"/>
              </w:rPr>
              <w:t>1.</w:t>
            </w:r>
            <w:r w:rsidR="003F4D2F" w:rsidRPr="00170735">
              <w:rPr>
                <w:rFonts w:ascii="Times New Roman" w:hAnsi="Times New Roman" w:cs="Times New Roman"/>
                <w:sz w:val="24"/>
                <w:szCs w:val="24"/>
              </w:rPr>
              <w:t>Обладает навыками планирования, организации и контроля командной работы при управлении финансами компании.</w:t>
            </w:r>
          </w:p>
        </w:tc>
        <w:tc>
          <w:tcPr>
            <w:tcW w:w="3335" w:type="dxa"/>
          </w:tcPr>
          <w:p w14:paraId="080EA1F1" w14:textId="77777777" w:rsidR="003F4D2F" w:rsidRPr="00170735" w:rsidRDefault="003F4D2F"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Знать</w:t>
            </w:r>
            <w:r w:rsidRPr="00170735">
              <w:rPr>
                <w:rFonts w:ascii="Times New Roman" w:hAnsi="Times New Roman" w:cs="Times New Roman"/>
                <w:sz w:val="24"/>
                <w:szCs w:val="24"/>
              </w:rPr>
              <w:t xml:space="preserve"> взаимосвязь инвестиционной и финансовой политик организаций. </w:t>
            </w:r>
          </w:p>
          <w:p w14:paraId="1D3FAADC" w14:textId="34673EAB"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hAnsi="Times New Roman" w:cs="Times New Roman"/>
                <w:b/>
                <w:bCs/>
                <w:sz w:val="24"/>
                <w:szCs w:val="24"/>
              </w:rPr>
              <w:t xml:space="preserve">Уметь </w:t>
            </w:r>
            <w:r w:rsidRPr="00170735">
              <w:rPr>
                <w:rFonts w:ascii="Times New Roman" w:hAnsi="Times New Roman" w:cs="Times New Roman"/>
                <w:sz w:val="24"/>
                <w:szCs w:val="24"/>
              </w:rPr>
              <w:t>прогнозировать влияние инвестиционной политики организации на финансовую политику и справедливую стоимость организации.</w:t>
            </w:r>
          </w:p>
        </w:tc>
        <w:tc>
          <w:tcPr>
            <w:tcW w:w="2318" w:type="dxa"/>
          </w:tcPr>
          <w:p w14:paraId="6EA1089B" w14:textId="77777777" w:rsidR="00266B17" w:rsidRPr="00170735" w:rsidRDefault="00266B17"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Содержание контрольного задания</w:t>
            </w:r>
            <w:r w:rsidRPr="00170735">
              <w:rPr>
                <w:rFonts w:ascii="Times New Roman" w:hAnsi="Times New Roman" w:cs="Times New Roman"/>
                <w:sz w:val="24"/>
                <w:szCs w:val="24"/>
              </w:rPr>
              <w:t>:</w:t>
            </w:r>
          </w:p>
          <w:p w14:paraId="670A1EBF" w14:textId="77777777" w:rsidR="003F4D2F" w:rsidRPr="00170735" w:rsidRDefault="00266B17" w:rsidP="00170735">
            <w:pPr>
              <w:pStyle w:val="af1"/>
              <w:widowControl w:val="0"/>
              <w:numPr>
                <w:ilvl w:val="0"/>
                <w:numId w:val="32"/>
              </w:numPr>
              <w:tabs>
                <w:tab w:val="left" w:pos="540"/>
              </w:tabs>
              <w:autoSpaceDE w:val="0"/>
              <w:autoSpaceDN w:val="0"/>
              <w:adjustRightInd w:val="0"/>
              <w:ind w:left="0" w:firstLine="0"/>
            </w:pPr>
            <w:r w:rsidRPr="00170735">
              <w:t>Охарактеризовать взаимосвязь денежных потоков организации по инвестиционной и финансовой деятельности.</w:t>
            </w:r>
          </w:p>
          <w:p w14:paraId="2E8A7498" w14:textId="0C71B470" w:rsidR="00266B17" w:rsidRPr="00170735" w:rsidRDefault="00266B17" w:rsidP="00170735">
            <w:pPr>
              <w:pStyle w:val="af1"/>
              <w:widowControl w:val="0"/>
              <w:numPr>
                <w:ilvl w:val="0"/>
                <w:numId w:val="32"/>
              </w:numPr>
              <w:tabs>
                <w:tab w:val="left" w:pos="540"/>
              </w:tabs>
              <w:autoSpaceDE w:val="0"/>
              <w:autoSpaceDN w:val="0"/>
              <w:adjustRightInd w:val="0"/>
              <w:ind w:left="0" w:firstLine="0"/>
            </w:pPr>
            <w:r w:rsidRPr="00170735">
              <w:t xml:space="preserve">Оценить потребность в </w:t>
            </w:r>
            <w:r w:rsidRPr="00170735">
              <w:lastRenderedPageBreak/>
              <w:t xml:space="preserve">финансировании организации на основании проекта реализации инвестиционного проекта. </w:t>
            </w:r>
          </w:p>
        </w:tc>
      </w:tr>
      <w:tr w:rsidR="003F4D2F" w:rsidRPr="00170735" w14:paraId="6DB2AC40" w14:textId="77777777" w:rsidTr="00266B17">
        <w:trPr>
          <w:trHeight w:val="1247"/>
        </w:trPr>
        <w:tc>
          <w:tcPr>
            <w:tcW w:w="2026" w:type="dxa"/>
            <w:vMerge/>
          </w:tcPr>
          <w:p w14:paraId="44906BEE" w14:textId="77777777"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49" w:type="dxa"/>
          </w:tcPr>
          <w:p w14:paraId="73896C4A" w14:textId="602E89BD" w:rsidR="003F4D2F" w:rsidRPr="00170735" w:rsidRDefault="00864CE9"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sz w:val="24"/>
                <w:szCs w:val="24"/>
              </w:rPr>
              <w:t>2.</w:t>
            </w:r>
            <w:r w:rsidR="003F4D2F" w:rsidRPr="00170735">
              <w:rPr>
                <w:rFonts w:ascii="Times New Roman" w:hAnsi="Times New Roman" w:cs="Times New Roman"/>
                <w:sz w:val="24"/>
                <w:szCs w:val="24"/>
              </w:rPr>
              <w:t>Использует технологии деловых переговоров и реагирования на изменения в процессе разработки финансовых управленческих решений.</w:t>
            </w:r>
          </w:p>
        </w:tc>
        <w:tc>
          <w:tcPr>
            <w:tcW w:w="3335" w:type="dxa"/>
          </w:tcPr>
          <w:p w14:paraId="4B622FC9" w14:textId="77777777" w:rsidR="003F4D2F" w:rsidRPr="00170735" w:rsidRDefault="003F4D2F"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Знать</w:t>
            </w:r>
            <w:r w:rsidRPr="00170735">
              <w:rPr>
                <w:rFonts w:ascii="Times New Roman" w:hAnsi="Times New Roman" w:cs="Times New Roman"/>
                <w:sz w:val="24"/>
                <w:szCs w:val="24"/>
              </w:rPr>
              <w:t xml:space="preserve"> сущность и способы повышения деловой репутации организации. </w:t>
            </w:r>
          </w:p>
          <w:p w14:paraId="7A0C431F" w14:textId="10D0002C"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hAnsi="Times New Roman" w:cs="Times New Roman"/>
                <w:b/>
                <w:bCs/>
                <w:sz w:val="24"/>
                <w:szCs w:val="24"/>
              </w:rPr>
              <w:t xml:space="preserve">Уметь </w:t>
            </w:r>
            <w:r w:rsidRPr="00170735">
              <w:rPr>
                <w:rFonts w:ascii="Times New Roman" w:hAnsi="Times New Roman" w:cs="Times New Roman"/>
                <w:sz w:val="24"/>
                <w:szCs w:val="24"/>
              </w:rPr>
              <w:t xml:space="preserve">управлять нематериальными активами организации с целью повышения справедливой рыночной и внутренней стоимостей бизнеса. </w:t>
            </w:r>
          </w:p>
        </w:tc>
        <w:tc>
          <w:tcPr>
            <w:tcW w:w="2318" w:type="dxa"/>
          </w:tcPr>
          <w:p w14:paraId="56F9ECD6" w14:textId="77777777" w:rsidR="00266B17" w:rsidRPr="00170735" w:rsidRDefault="00266B17"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Содержание контрольного задания</w:t>
            </w:r>
            <w:r w:rsidRPr="00170735">
              <w:rPr>
                <w:rFonts w:ascii="Times New Roman" w:hAnsi="Times New Roman" w:cs="Times New Roman"/>
                <w:sz w:val="24"/>
                <w:szCs w:val="24"/>
              </w:rPr>
              <w:t>:</w:t>
            </w:r>
          </w:p>
          <w:p w14:paraId="599EB608" w14:textId="77777777" w:rsidR="003F4D2F" w:rsidRPr="00170735" w:rsidRDefault="00266B17" w:rsidP="00170735">
            <w:pPr>
              <w:pStyle w:val="af1"/>
              <w:widowControl w:val="0"/>
              <w:numPr>
                <w:ilvl w:val="0"/>
                <w:numId w:val="33"/>
              </w:numPr>
              <w:tabs>
                <w:tab w:val="left" w:pos="540"/>
              </w:tabs>
              <w:autoSpaceDE w:val="0"/>
              <w:autoSpaceDN w:val="0"/>
              <w:adjustRightInd w:val="0"/>
              <w:ind w:left="0" w:firstLine="0"/>
            </w:pPr>
            <w:r w:rsidRPr="00170735">
              <w:t xml:space="preserve">Дать определение деловой репутации организации, назвать отличия от </w:t>
            </w:r>
            <w:proofErr w:type="spellStart"/>
            <w:r w:rsidRPr="00170735">
              <w:t>гудвила</w:t>
            </w:r>
            <w:proofErr w:type="spellEnd"/>
            <w:r w:rsidRPr="00170735">
              <w:t>.</w:t>
            </w:r>
          </w:p>
          <w:p w14:paraId="4378005C" w14:textId="2221C5C5" w:rsidR="00266B17" w:rsidRPr="00170735" w:rsidRDefault="00266B17" w:rsidP="00170735">
            <w:pPr>
              <w:pStyle w:val="af1"/>
              <w:widowControl w:val="0"/>
              <w:numPr>
                <w:ilvl w:val="0"/>
                <w:numId w:val="33"/>
              </w:numPr>
              <w:tabs>
                <w:tab w:val="left" w:pos="540"/>
              </w:tabs>
              <w:autoSpaceDE w:val="0"/>
              <w:autoSpaceDN w:val="0"/>
              <w:adjustRightInd w:val="0"/>
              <w:ind w:left="0" w:firstLine="0"/>
            </w:pPr>
            <w:r w:rsidRPr="00170735">
              <w:t xml:space="preserve">Оценить размер </w:t>
            </w:r>
            <w:proofErr w:type="spellStart"/>
            <w:r w:rsidRPr="00170735">
              <w:t>гудвила</w:t>
            </w:r>
            <w:proofErr w:type="spellEnd"/>
            <w:r w:rsidRPr="00170735">
              <w:t xml:space="preserve"> организации и разработать рекомендации по его повышению. </w:t>
            </w:r>
          </w:p>
        </w:tc>
      </w:tr>
      <w:tr w:rsidR="003F4D2F" w:rsidRPr="00170735" w14:paraId="381D888C" w14:textId="77777777" w:rsidTr="00266B17">
        <w:trPr>
          <w:trHeight w:val="1247"/>
        </w:trPr>
        <w:tc>
          <w:tcPr>
            <w:tcW w:w="2026" w:type="dxa"/>
            <w:vMerge w:val="restart"/>
          </w:tcPr>
          <w:p w14:paraId="09FA7117" w14:textId="02978AD8"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eastAsia="Times New Roman" w:hAnsi="Times New Roman" w:cs="Times New Roman"/>
                <w:b/>
                <w:bCs/>
                <w:sz w:val="24"/>
                <w:szCs w:val="24"/>
                <w:lang w:eastAsia="ru-RU"/>
              </w:rPr>
              <w:t>ПКП-3</w:t>
            </w:r>
          </w:p>
          <w:p w14:paraId="603253D5" w14:textId="178CA74A"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eastAsia="Times New Roman" w:hAnsi="Times New Roman" w:cs="Times New Roman"/>
                <w:sz w:val="24"/>
                <w:szCs w:val="24"/>
                <w:lang w:eastAsia="ru-RU"/>
              </w:rPr>
              <w:t>Способность разрабатывать стратегию ценообразования, осуществлять корректировку цены на основе исследования рыночной конъюнктуры</w:t>
            </w:r>
          </w:p>
        </w:tc>
        <w:tc>
          <w:tcPr>
            <w:tcW w:w="1949" w:type="dxa"/>
          </w:tcPr>
          <w:p w14:paraId="05C6FDE8" w14:textId="49BB05ED" w:rsidR="003F4D2F" w:rsidRPr="00170735" w:rsidRDefault="00864CE9"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sz w:val="24"/>
                <w:szCs w:val="24"/>
              </w:rPr>
              <w:t>1.</w:t>
            </w:r>
            <w:r w:rsidR="003F4D2F" w:rsidRPr="00170735">
              <w:rPr>
                <w:rFonts w:ascii="Times New Roman" w:hAnsi="Times New Roman" w:cs="Times New Roman"/>
                <w:sz w:val="24"/>
                <w:szCs w:val="24"/>
              </w:rPr>
              <w:t>Разрабатывает стратегию ценообразования.</w:t>
            </w:r>
          </w:p>
        </w:tc>
        <w:tc>
          <w:tcPr>
            <w:tcW w:w="3335" w:type="dxa"/>
          </w:tcPr>
          <w:p w14:paraId="47547744" w14:textId="77777777" w:rsidR="003F4D2F" w:rsidRPr="00170735" w:rsidRDefault="003F4D2F"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Знать</w:t>
            </w:r>
            <w:r w:rsidRPr="00170735">
              <w:rPr>
                <w:rFonts w:ascii="Times New Roman" w:hAnsi="Times New Roman" w:cs="Times New Roman"/>
                <w:sz w:val="24"/>
                <w:szCs w:val="24"/>
              </w:rPr>
              <w:t xml:space="preserve"> методику формирования цены на товары, работы и услуги.</w:t>
            </w:r>
          </w:p>
          <w:p w14:paraId="3E07537F" w14:textId="0E7043BF"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hAnsi="Times New Roman" w:cs="Times New Roman"/>
                <w:b/>
                <w:bCs/>
                <w:sz w:val="24"/>
                <w:szCs w:val="24"/>
              </w:rPr>
              <w:t xml:space="preserve">Уметь </w:t>
            </w:r>
            <w:r w:rsidRPr="00170735">
              <w:rPr>
                <w:rFonts w:ascii="Times New Roman" w:hAnsi="Times New Roman" w:cs="Times New Roman"/>
                <w:sz w:val="24"/>
                <w:szCs w:val="24"/>
              </w:rPr>
              <w:t>устанавливать цены на товары, работы и услуги в рамках повышения темпов роста организации и обеспечения устойчивого положительного денежного потока по операционной деятельности.</w:t>
            </w:r>
          </w:p>
        </w:tc>
        <w:tc>
          <w:tcPr>
            <w:tcW w:w="2318" w:type="dxa"/>
          </w:tcPr>
          <w:p w14:paraId="7E924A1B" w14:textId="77777777" w:rsidR="00266B17" w:rsidRPr="00170735" w:rsidRDefault="00266B17"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Содержание контрольного задания</w:t>
            </w:r>
            <w:r w:rsidRPr="00170735">
              <w:rPr>
                <w:rFonts w:ascii="Times New Roman" w:hAnsi="Times New Roman" w:cs="Times New Roman"/>
                <w:sz w:val="24"/>
                <w:szCs w:val="24"/>
              </w:rPr>
              <w:t>:</w:t>
            </w:r>
          </w:p>
          <w:p w14:paraId="1B22FE63" w14:textId="5AB9F4B5" w:rsidR="003F4D2F" w:rsidRPr="00170735" w:rsidRDefault="005B7711" w:rsidP="00170735">
            <w:pPr>
              <w:pStyle w:val="af1"/>
              <w:widowControl w:val="0"/>
              <w:numPr>
                <w:ilvl w:val="0"/>
                <w:numId w:val="35"/>
              </w:numPr>
              <w:tabs>
                <w:tab w:val="left" w:pos="540"/>
              </w:tabs>
              <w:autoSpaceDE w:val="0"/>
              <w:autoSpaceDN w:val="0"/>
              <w:adjustRightInd w:val="0"/>
              <w:ind w:left="0" w:firstLine="0"/>
            </w:pPr>
            <w:r w:rsidRPr="00170735">
              <w:t>Перечислить составляющие цены на товары, работы и услуги.</w:t>
            </w:r>
          </w:p>
          <w:p w14:paraId="3A1AFB0A" w14:textId="0CF685E6" w:rsidR="005B7711" w:rsidRPr="00170735" w:rsidRDefault="005B7711" w:rsidP="00170735">
            <w:pPr>
              <w:pStyle w:val="af1"/>
              <w:widowControl w:val="0"/>
              <w:numPr>
                <w:ilvl w:val="0"/>
                <w:numId w:val="35"/>
              </w:numPr>
              <w:tabs>
                <w:tab w:val="left" w:pos="540"/>
              </w:tabs>
              <w:autoSpaceDE w:val="0"/>
              <w:autoSpaceDN w:val="0"/>
              <w:adjustRightInd w:val="0"/>
              <w:ind w:left="0" w:firstLine="0"/>
            </w:pPr>
            <w:r w:rsidRPr="00170735">
              <w:t xml:space="preserve">Оценить влияние изменение цены на товары, работы и услуги на уровень риска организации. </w:t>
            </w:r>
          </w:p>
        </w:tc>
      </w:tr>
      <w:tr w:rsidR="003F4D2F" w:rsidRPr="00170735" w14:paraId="45196EDA" w14:textId="77777777" w:rsidTr="00266B17">
        <w:trPr>
          <w:trHeight w:val="1247"/>
        </w:trPr>
        <w:tc>
          <w:tcPr>
            <w:tcW w:w="2026" w:type="dxa"/>
            <w:vMerge/>
          </w:tcPr>
          <w:p w14:paraId="4E372759" w14:textId="77777777"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49" w:type="dxa"/>
          </w:tcPr>
          <w:p w14:paraId="34ED6B35" w14:textId="453AB905" w:rsidR="003F4D2F" w:rsidRPr="00170735" w:rsidRDefault="00864CE9"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sz w:val="24"/>
                <w:szCs w:val="24"/>
              </w:rPr>
              <w:t>2.</w:t>
            </w:r>
            <w:r w:rsidR="003F4D2F" w:rsidRPr="00170735">
              <w:rPr>
                <w:rFonts w:ascii="Times New Roman" w:hAnsi="Times New Roman" w:cs="Times New Roman"/>
                <w:sz w:val="24"/>
                <w:szCs w:val="24"/>
              </w:rPr>
              <w:t>Осуществляет корректировку цены на основе исследовани</w:t>
            </w:r>
            <w:r w:rsidRPr="00170735">
              <w:rPr>
                <w:rFonts w:ascii="Times New Roman" w:hAnsi="Times New Roman" w:cs="Times New Roman"/>
                <w:sz w:val="24"/>
                <w:szCs w:val="24"/>
              </w:rPr>
              <w:t>й</w:t>
            </w:r>
            <w:r w:rsidR="003F4D2F" w:rsidRPr="00170735">
              <w:rPr>
                <w:rFonts w:ascii="Times New Roman" w:hAnsi="Times New Roman" w:cs="Times New Roman"/>
                <w:sz w:val="24"/>
                <w:szCs w:val="24"/>
              </w:rPr>
              <w:t xml:space="preserve"> рыночной конъюнктуры.</w:t>
            </w:r>
          </w:p>
        </w:tc>
        <w:tc>
          <w:tcPr>
            <w:tcW w:w="3335" w:type="dxa"/>
          </w:tcPr>
          <w:p w14:paraId="526DD8A2" w14:textId="77777777" w:rsidR="003F4D2F" w:rsidRPr="00170735" w:rsidRDefault="003F4D2F" w:rsidP="00170735">
            <w:pPr>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Знать</w:t>
            </w:r>
            <w:r w:rsidRPr="00170735">
              <w:rPr>
                <w:rFonts w:ascii="Times New Roman" w:hAnsi="Times New Roman" w:cs="Times New Roman"/>
                <w:sz w:val="24"/>
                <w:szCs w:val="24"/>
              </w:rPr>
              <w:t xml:space="preserve"> детерминанты цен на различные товары, работы и услуги.</w:t>
            </w:r>
          </w:p>
          <w:p w14:paraId="13369CFC" w14:textId="5B1CAA72" w:rsidR="003F4D2F" w:rsidRPr="00170735" w:rsidRDefault="003F4D2F" w:rsidP="0017073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70735">
              <w:rPr>
                <w:rFonts w:ascii="Times New Roman" w:hAnsi="Times New Roman" w:cs="Times New Roman"/>
                <w:b/>
                <w:bCs/>
                <w:sz w:val="24"/>
                <w:szCs w:val="24"/>
              </w:rPr>
              <w:t xml:space="preserve">Уметь </w:t>
            </w:r>
            <w:r w:rsidRPr="00170735">
              <w:rPr>
                <w:rFonts w:ascii="Times New Roman" w:hAnsi="Times New Roman" w:cs="Times New Roman"/>
                <w:sz w:val="24"/>
                <w:szCs w:val="24"/>
              </w:rPr>
              <w:t xml:space="preserve">проводить анализ чувствительности финансовых показателей организации к изменениям цены реализации основного продукта. </w:t>
            </w:r>
          </w:p>
        </w:tc>
        <w:tc>
          <w:tcPr>
            <w:tcW w:w="2318" w:type="dxa"/>
          </w:tcPr>
          <w:p w14:paraId="637A7A47" w14:textId="77777777" w:rsidR="005B7711" w:rsidRPr="00170735" w:rsidRDefault="005B7711" w:rsidP="00170735">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170735">
              <w:rPr>
                <w:rFonts w:ascii="Times New Roman" w:hAnsi="Times New Roman" w:cs="Times New Roman"/>
                <w:b/>
                <w:bCs/>
                <w:sz w:val="24"/>
                <w:szCs w:val="24"/>
              </w:rPr>
              <w:t>Содержание контрольного задания</w:t>
            </w:r>
            <w:r w:rsidRPr="00170735">
              <w:rPr>
                <w:rFonts w:ascii="Times New Roman" w:hAnsi="Times New Roman" w:cs="Times New Roman"/>
                <w:sz w:val="24"/>
                <w:szCs w:val="24"/>
              </w:rPr>
              <w:t>:</w:t>
            </w:r>
          </w:p>
          <w:p w14:paraId="6AC8E817" w14:textId="77777777" w:rsidR="005B7711" w:rsidRPr="00170735" w:rsidRDefault="005B7711" w:rsidP="00170735">
            <w:pPr>
              <w:pStyle w:val="af1"/>
              <w:numPr>
                <w:ilvl w:val="0"/>
                <w:numId w:val="36"/>
              </w:numPr>
              <w:ind w:left="0" w:firstLine="0"/>
            </w:pPr>
            <w:r w:rsidRPr="00170735">
              <w:t>Перечислить факторы, влияющие на формирование цен на товары, работы и услуги.</w:t>
            </w:r>
          </w:p>
          <w:p w14:paraId="31312306" w14:textId="4E4284BF" w:rsidR="003F4D2F" w:rsidRPr="00170735" w:rsidRDefault="005B7711" w:rsidP="00170735">
            <w:pPr>
              <w:pStyle w:val="af1"/>
              <w:widowControl w:val="0"/>
              <w:numPr>
                <w:ilvl w:val="0"/>
                <w:numId w:val="36"/>
              </w:numPr>
              <w:tabs>
                <w:tab w:val="left" w:pos="540"/>
              </w:tabs>
              <w:autoSpaceDE w:val="0"/>
              <w:autoSpaceDN w:val="0"/>
              <w:adjustRightInd w:val="0"/>
              <w:ind w:left="0" w:firstLine="0"/>
            </w:pPr>
            <w:r w:rsidRPr="00170735">
              <w:t>Провести анализ чувствительности показателей к изменению цены реализации продукта.</w:t>
            </w:r>
          </w:p>
        </w:tc>
      </w:tr>
    </w:tbl>
    <w:p w14:paraId="1505DCAC" w14:textId="3A281B49" w:rsidR="00FC28A4" w:rsidRPr="00170735" w:rsidRDefault="00FC28A4" w:rsidP="00170735">
      <w:pPr>
        <w:spacing w:after="0" w:line="240" w:lineRule="auto"/>
        <w:contextualSpacing/>
        <w:rPr>
          <w:rFonts w:ascii="Times New Roman" w:hAnsi="Times New Roman" w:cs="Times New Roman"/>
        </w:rPr>
      </w:pPr>
      <w:bookmarkStart w:id="60" w:name="_Toc68554382"/>
      <w:bookmarkStart w:id="61" w:name="_Toc68554688"/>
    </w:p>
    <w:p w14:paraId="2FAB8188" w14:textId="6FCB2F77" w:rsidR="00756ED3" w:rsidRPr="00170735" w:rsidRDefault="00756ED3" w:rsidP="00170735">
      <w:pPr>
        <w:spacing w:after="0" w:line="360" w:lineRule="auto"/>
        <w:contextualSpacing/>
        <w:jc w:val="center"/>
        <w:rPr>
          <w:rFonts w:ascii="Times New Roman" w:hAnsi="Times New Roman" w:cs="Times New Roman"/>
          <w:b/>
          <w:sz w:val="28"/>
        </w:rPr>
      </w:pPr>
      <w:r w:rsidRPr="00170735">
        <w:rPr>
          <w:rFonts w:ascii="Times New Roman" w:hAnsi="Times New Roman" w:cs="Times New Roman"/>
          <w:b/>
          <w:sz w:val="28"/>
        </w:rPr>
        <w:t>Примерный перечень теоретических вопросов к зачёту:</w:t>
      </w:r>
    </w:p>
    <w:p w14:paraId="60E8ED3A" w14:textId="77777777" w:rsidR="00756ED3" w:rsidRPr="00170735" w:rsidRDefault="00756ED3" w:rsidP="00170735">
      <w:pPr>
        <w:spacing w:after="0" w:line="360" w:lineRule="auto"/>
        <w:contextualSpacing/>
        <w:jc w:val="center"/>
        <w:rPr>
          <w:rFonts w:ascii="Times New Roman" w:hAnsi="Times New Roman" w:cs="Times New Roman"/>
          <w:b/>
          <w:sz w:val="28"/>
        </w:rPr>
      </w:pPr>
    </w:p>
    <w:bookmarkEnd w:id="60"/>
    <w:bookmarkEnd w:id="61"/>
    <w:p w14:paraId="042067A1" w14:textId="4D8C42C7" w:rsidR="004E3B54" w:rsidRPr="00170735" w:rsidRDefault="00CD64DA" w:rsidP="00170735">
      <w:pPr>
        <w:pStyle w:val="af1"/>
        <w:numPr>
          <w:ilvl w:val="0"/>
          <w:numId w:val="37"/>
        </w:numPr>
        <w:spacing w:line="360" w:lineRule="auto"/>
        <w:rPr>
          <w:sz w:val="28"/>
          <w:szCs w:val="28"/>
        </w:rPr>
      </w:pPr>
      <w:r w:rsidRPr="00170735">
        <w:rPr>
          <w:sz w:val="28"/>
          <w:szCs w:val="28"/>
        </w:rPr>
        <w:t>Доходный подход к оценке стоимости бизнеса.</w:t>
      </w:r>
    </w:p>
    <w:p w14:paraId="18EAAA08" w14:textId="1889435C" w:rsidR="00CD64DA" w:rsidRPr="00170735" w:rsidRDefault="00CD64DA" w:rsidP="00170735">
      <w:pPr>
        <w:pStyle w:val="af1"/>
        <w:numPr>
          <w:ilvl w:val="0"/>
          <w:numId w:val="37"/>
        </w:numPr>
        <w:spacing w:line="360" w:lineRule="auto"/>
        <w:rPr>
          <w:color w:val="000000"/>
          <w:sz w:val="28"/>
          <w:szCs w:val="28"/>
        </w:rPr>
      </w:pPr>
      <w:r w:rsidRPr="00170735">
        <w:rPr>
          <w:sz w:val="28"/>
          <w:szCs w:val="28"/>
        </w:rPr>
        <w:t>Затратный подход к оценке стоимости бизнеса</w:t>
      </w:r>
      <w:r w:rsidRPr="00170735">
        <w:rPr>
          <w:color w:val="000000"/>
          <w:sz w:val="28"/>
          <w:szCs w:val="28"/>
        </w:rPr>
        <w:t>.</w:t>
      </w:r>
    </w:p>
    <w:p w14:paraId="64E9DD30" w14:textId="4044A9E0"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lastRenderedPageBreak/>
        <w:t>Сравнительный подход к оценке стоимости бизнеса.</w:t>
      </w:r>
    </w:p>
    <w:p w14:paraId="2535C86C" w14:textId="03793653"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Внутренняя справедливая стоимость бизнеса.</w:t>
      </w:r>
    </w:p>
    <w:p w14:paraId="5C25B783" w14:textId="59194B26"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Рыночная справедливая стоимость бизнеса.</w:t>
      </w:r>
    </w:p>
    <w:p w14:paraId="3A64E013" w14:textId="21D86183"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Бета-коэффициент (коэффициент У. Шарпа).</w:t>
      </w:r>
    </w:p>
    <w:p w14:paraId="0521A7E0" w14:textId="7821EBBB"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Планирование ожидаемой выручки организации.</w:t>
      </w:r>
    </w:p>
    <w:p w14:paraId="485D5DCB" w14:textId="3A10E5ED"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Коэффициент реинвестирования организации.</w:t>
      </w:r>
    </w:p>
    <w:p w14:paraId="355180ED" w14:textId="67E41275"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Налоговая политика организации.</w:t>
      </w:r>
    </w:p>
    <w:p w14:paraId="33A506CB" w14:textId="5618BAED" w:rsidR="00CD64DA" w:rsidRPr="00170735" w:rsidRDefault="003F7E8F" w:rsidP="00170735">
      <w:pPr>
        <w:pStyle w:val="af1"/>
        <w:numPr>
          <w:ilvl w:val="0"/>
          <w:numId w:val="37"/>
        </w:numPr>
        <w:spacing w:line="360" w:lineRule="auto"/>
        <w:rPr>
          <w:color w:val="000000"/>
          <w:sz w:val="28"/>
          <w:szCs w:val="28"/>
        </w:rPr>
      </w:pPr>
      <w:r w:rsidRPr="00170735">
        <w:rPr>
          <w:color w:val="000000"/>
          <w:sz w:val="28"/>
          <w:szCs w:val="28"/>
        </w:rPr>
        <w:t>Оптимизация налоговой нагрузки коммерческой организации</w:t>
      </w:r>
      <w:r w:rsidR="00CD64DA" w:rsidRPr="00170735">
        <w:rPr>
          <w:color w:val="000000"/>
          <w:sz w:val="28"/>
          <w:szCs w:val="28"/>
        </w:rPr>
        <w:t>.</w:t>
      </w:r>
    </w:p>
    <w:p w14:paraId="39B30A6A" w14:textId="4A0BADA7"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Эффект налогового щита.</w:t>
      </w:r>
    </w:p>
    <w:p w14:paraId="3D11CC51" w14:textId="0CA171A9"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Аффилированные лица.</w:t>
      </w:r>
    </w:p>
    <w:p w14:paraId="28922661" w14:textId="4FB92542"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Взаимозависимые организации.</w:t>
      </w:r>
    </w:p>
    <w:p w14:paraId="0CD737CF" w14:textId="2EB9159B"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Трансфертное ценообразование.</w:t>
      </w:r>
    </w:p>
    <w:p w14:paraId="0D7EABB6" w14:textId="0311079B"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Контролируемые сделки.</w:t>
      </w:r>
    </w:p>
    <w:p w14:paraId="3F5D7C3B" w14:textId="7740F489"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Двойное налогообложение.</w:t>
      </w:r>
    </w:p>
    <w:p w14:paraId="11F22887" w14:textId="01CC4C9E"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Источники формирования собственного капитала организации.</w:t>
      </w:r>
    </w:p>
    <w:p w14:paraId="15A3F9F4" w14:textId="709604E0"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Оценка стоимости привлечения собственного капитала организации.</w:t>
      </w:r>
    </w:p>
    <w:p w14:paraId="4645F6F7" w14:textId="51691583"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Дивидендная политика организации.</w:t>
      </w:r>
    </w:p>
    <w:p w14:paraId="476B1A7B" w14:textId="2B5E664D"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Влияние дивидендной политики на стоимость организации.</w:t>
      </w:r>
    </w:p>
    <w:p w14:paraId="5F8759FC" w14:textId="148741C7"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Модели оценки роста дивидендов.</w:t>
      </w:r>
    </w:p>
    <w:p w14:paraId="23F32AB7" w14:textId="21D4C8B7"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Средневзвешенная цена капитала организации.</w:t>
      </w:r>
    </w:p>
    <w:p w14:paraId="0414AC80" w14:textId="6D1498C3"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Финансовый рычаг (европейская и американская концепции).</w:t>
      </w:r>
    </w:p>
    <w:p w14:paraId="4A35692D" w14:textId="3ECA8584"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Нематериальные активы организации.</w:t>
      </w:r>
    </w:p>
    <w:p w14:paraId="7A710047" w14:textId="1EBA00A9" w:rsidR="00CD64DA" w:rsidRPr="00170735" w:rsidRDefault="00CD64DA" w:rsidP="00170735">
      <w:pPr>
        <w:pStyle w:val="af1"/>
        <w:numPr>
          <w:ilvl w:val="0"/>
          <w:numId w:val="37"/>
        </w:numPr>
        <w:spacing w:line="360" w:lineRule="auto"/>
        <w:rPr>
          <w:color w:val="000000"/>
          <w:sz w:val="28"/>
          <w:szCs w:val="28"/>
        </w:rPr>
      </w:pPr>
      <w:proofErr w:type="spellStart"/>
      <w:r w:rsidRPr="00170735">
        <w:rPr>
          <w:color w:val="000000"/>
          <w:sz w:val="28"/>
          <w:szCs w:val="28"/>
        </w:rPr>
        <w:t>Гудвил</w:t>
      </w:r>
      <w:proofErr w:type="spellEnd"/>
      <w:r w:rsidRPr="00170735">
        <w:rPr>
          <w:color w:val="000000"/>
          <w:sz w:val="28"/>
          <w:szCs w:val="28"/>
        </w:rPr>
        <w:t xml:space="preserve"> и его составляющие.</w:t>
      </w:r>
    </w:p>
    <w:p w14:paraId="60B80EF6" w14:textId="1842395C"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Причины недооценки и переоценки бизнеса.</w:t>
      </w:r>
    </w:p>
    <w:p w14:paraId="3F9F3E7C" w14:textId="5B1F286A"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Коммерческая концессия (франчайзинг).</w:t>
      </w:r>
    </w:p>
    <w:p w14:paraId="555E4C37" w14:textId="71801EF1"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Составляющие стоимости коммерческой концессии.</w:t>
      </w:r>
    </w:p>
    <w:p w14:paraId="31CDDBA1" w14:textId="3B2C97AB"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Виды стоимости основных средств организации.</w:t>
      </w:r>
    </w:p>
    <w:p w14:paraId="17F90020" w14:textId="50BC066F" w:rsidR="00CD64DA" w:rsidRPr="00170735" w:rsidRDefault="00CD64DA" w:rsidP="00170735">
      <w:pPr>
        <w:pStyle w:val="af1"/>
        <w:numPr>
          <w:ilvl w:val="0"/>
          <w:numId w:val="37"/>
        </w:numPr>
        <w:spacing w:line="360" w:lineRule="auto"/>
        <w:rPr>
          <w:color w:val="000000"/>
          <w:sz w:val="28"/>
          <w:szCs w:val="28"/>
        </w:rPr>
      </w:pPr>
      <w:r w:rsidRPr="00170735">
        <w:rPr>
          <w:color w:val="000000"/>
          <w:sz w:val="28"/>
          <w:szCs w:val="28"/>
        </w:rPr>
        <w:t>Управление основными средствами организации.</w:t>
      </w:r>
    </w:p>
    <w:p w14:paraId="65FED6D2" w14:textId="4DA5F290" w:rsidR="00CA39F6" w:rsidRPr="00170735" w:rsidRDefault="00CA39F6" w:rsidP="00170735">
      <w:pPr>
        <w:spacing w:after="0" w:line="240" w:lineRule="auto"/>
        <w:contextualSpacing/>
        <w:rPr>
          <w:rFonts w:ascii="Times New Roman" w:eastAsia="Times New Roman" w:hAnsi="Times New Roman" w:cs="Times New Roman"/>
          <w:color w:val="000000"/>
          <w:sz w:val="28"/>
          <w:szCs w:val="28"/>
          <w:lang w:eastAsia="ru-RU"/>
        </w:rPr>
      </w:pPr>
    </w:p>
    <w:p w14:paraId="35656F7B" w14:textId="4AA719CB" w:rsidR="008F23B9" w:rsidRPr="00170735" w:rsidRDefault="008F23B9" w:rsidP="00170735">
      <w:pPr>
        <w:pStyle w:val="1"/>
        <w:numPr>
          <w:ilvl w:val="0"/>
          <w:numId w:val="6"/>
        </w:numPr>
        <w:spacing w:line="360" w:lineRule="auto"/>
        <w:contextualSpacing/>
      </w:pPr>
      <w:bookmarkStart w:id="62" w:name="_Toc68554383"/>
      <w:bookmarkStart w:id="63" w:name="_Toc68554689"/>
      <w:bookmarkStart w:id="64" w:name="_Toc419274553"/>
      <w:bookmarkStart w:id="65" w:name="_Toc440881527"/>
      <w:bookmarkStart w:id="66" w:name="_Toc528585170"/>
      <w:bookmarkStart w:id="67" w:name="_Toc529446305"/>
      <w:bookmarkStart w:id="68" w:name="_Toc127520512"/>
      <w:bookmarkStart w:id="69" w:name="_Hlk125542924"/>
      <w:bookmarkStart w:id="70" w:name="_Toc415149567"/>
      <w:bookmarkStart w:id="71" w:name="_Toc494714925"/>
      <w:bookmarkEnd w:id="52"/>
      <w:r w:rsidRPr="00170735">
        <w:lastRenderedPageBreak/>
        <w:t>Перечень основной и дополнительной учебной литературы, необходимой для освоения дисциплины</w:t>
      </w:r>
      <w:bookmarkEnd w:id="62"/>
      <w:bookmarkEnd w:id="63"/>
      <w:bookmarkEnd w:id="64"/>
      <w:bookmarkEnd w:id="65"/>
      <w:bookmarkEnd w:id="66"/>
      <w:bookmarkEnd w:id="67"/>
      <w:bookmarkEnd w:id="68"/>
    </w:p>
    <w:p w14:paraId="2728E038" w14:textId="77777777" w:rsidR="00BF038B" w:rsidRPr="00170735" w:rsidRDefault="00BF038B" w:rsidP="00BF03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b/>
          <w:bCs/>
          <w:sz w:val="28"/>
          <w:szCs w:val="28"/>
          <w:lang w:eastAsia="ru-RU"/>
        </w:rPr>
      </w:pPr>
      <w:bookmarkStart w:id="72" w:name="_Hlk113262530"/>
      <w:bookmarkStart w:id="73" w:name="_Hlk99964388"/>
      <w:r w:rsidRPr="00170735">
        <w:rPr>
          <w:rFonts w:ascii="Times New Roman" w:eastAsia="MS ??" w:hAnsi="Times New Roman" w:cs="Times New Roman"/>
          <w:b/>
          <w:bCs/>
          <w:sz w:val="28"/>
          <w:szCs w:val="28"/>
          <w:lang w:eastAsia="ru-RU"/>
        </w:rPr>
        <w:t xml:space="preserve">Нормативные и правовые акты </w:t>
      </w:r>
    </w:p>
    <w:p w14:paraId="662E7B6A" w14:textId="77777777" w:rsidR="00BF038B" w:rsidRPr="00170735" w:rsidRDefault="00BF038B" w:rsidP="00BF038B">
      <w:pPr>
        <w:pStyle w:val="af1"/>
        <w:numPr>
          <w:ilvl w:val="0"/>
          <w:numId w:val="3"/>
        </w:numPr>
        <w:tabs>
          <w:tab w:val="left" w:pos="0"/>
        </w:tabs>
        <w:spacing w:line="360" w:lineRule="auto"/>
        <w:ind w:left="0" w:firstLine="567"/>
        <w:jc w:val="both"/>
        <w:rPr>
          <w:sz w:val="28"/>
          <w:szCs w:val="28"/>
        </w:rPr>
      </w:pPr>
      <w:r w:rsidRPr="00170735">
        <w:rPr>
          <w:sz w:val="28"/>
          <w:szCs w:val="28"/>
        </w:rPr>
        <w:t>Гражданский кодекс Российской Федерации (часть первая) от 30.11.1994 № 51-ФЗ (с изм. и доп.).</w:t>
      </w:r>
    </w:p>
    <w:p w14:paraId="20417EC1" w14:textId="77777777" w:rsidR="00BF038B" w:rsidRPr="00170735" w:rsidRDefault="00BF038B" w:rsidP="00BF038B">
      <w:pPr>
        <w:pStyle w:val="af1"/>
        <w:numPr>
          <w:ilvl w:val="0"/>
          <w:numId w:val="3"/>
        </w:numPr>
        <w:tabs>
          <w:tab w:val="left" w:pos="0"/>
        </w:tabs>
        <w:spacing w:line="360" w:lineRule="auto"/>
        <w:ind w:left="0" w:firstLine="567"/>
        <w:jc w:val="both"/>
        <w:rPr>
          <w:sz w:val="28"/>
          <w:szCs w:val="28"/>
        </w:rPr>
      </w:pPr>
      <w:r w:rsidRPr="00170735">
        <w:rPr>
          <w:sz w:val="28"/>
          <w:szCs w:val="28"/>
        </w:rPr>
        <w:t>Гражданский кодекс Российской Федерации (часть вторая) от 26.01.1996 № 14-ФЗ (с изм. и доп.).</w:t>
      </w:r>
    </w:p>
    <w:p w14:paraId="0BA88583" w14:textId="77777777" w:rsidR="00BF038B" w:rsidRPr="00170735" w:rsidRDefault="00BF038B" w:rsidP="00BF038B">
      <w:pPr>
        <w:pStyle w:val="af1"/>
        <w:numPr>
          <w:ilvl w:val="0"/>
          <w:numId w:val="3"/>
        </w:numPr>
        <w:tabs>
          <w:tab w:val="left" w:pos="0"/>
        </w:tabs>
        <w:spacing w:line="360" w:lineRule="auto"/>
        <w:ind w:left="0" w:firstLine="567"/>
        <w:jc w:val="both"/>
        <w:rPr>
          <w:sz w:val="28"/>
          <w:szCs w:val="28"/>
        </w:rPr>
      </w:pPr>
      <w:r w:rsidRPr="00170735">
        <w:rPr>
          <w:sz w:val="28"/>
          <w:szCs w:val="28"/>
        </w:rPr>
        <w:t>Налоговый кодекс Российской Федерации (часть вторая) от 05.08.2000 № 117-ФЗ (с изм. и доп.).</w:t>
      </w:r>
    </w:p>
    <w:p w14:paraId="5B16AC6F" w14:textId="77777777" w:rsidR="00BF038B" w:rsidRPr="00170735" w:rsidRDefault="00BF038B" w:rsidP="00BF038B">
      <w:pPr>
        <w:pStyle w:val="af1"/>
        <w:numPr>
          <w:ilvl w:val="0"/>
          <w:numId w:val="3"/>
        </w:numPr>
        <w:tabs>
          <w:tab w:val="left" w:pos="0"/>
        </w:tabs>
        <w:spacing w:line="360" w:lineRule="auto"/>
        <w:ind w:left="0" w:firstLine="567"/>
        <w:jc w:val="both"/>
        <w:rPr>
          <w:sz w:val="28"/>
          <w:szCs w:val="28"/>
        </w:rPr>
      </w:pPr>
      <w:r w:rsidRPr="00170735">
        <w:rPr>
          <w:sz w:val="28"/>
          <w:szCs w:val="28"/>
        </w:rPr>
        <w:t>Федеральный закон от 22.04.1996 № 39-ФЗ «О рынке ценных бумаг» (с изм. и доп.).</w:t>
      </w:r>
    </w:p>
    <w:p w14:paraId="0FE200DC" w14:textId="77777777" w:rsidR="00BF038B" w:rsidRPr="00170735" w:rsidRDefault="00BF038B" w:rsidP="00BF038B">
      <w:pPr>
        <w:pStyle w:val="af1"/>
        <w:numPr>
          <w:ilvl w:val="0"/>
          <w:numId w:val="3"/>
        </w:numPr>
        <w:tabs>
          <w:tab w:val="left" w:pos="0"/>
        </w:tabs>
        <w:spacing w:line="360" w:lineRule="auto"/>
        <w:ind w:left="0" w:firstLine="567"/>
        <w:jc w:val="both"/>
        <w:rPr>
          <w:sz w:val="28"/>
          <w:szCs w:val="28"/>
        </w:rPr>
      </w:pPr>
      <w:r w:rsidRPr="00170735">
        <w:rPr>
          <w:sz w:val="28"/>
          <w:szCs w:val="28"/>
        </w:rPr>
        <w:t>Федеральный закон от 08.02.1998 № 14-ФЗ «Об обществах с ограниченной ответственностью» (с изм. и доп.).</w:t>
      </w:r>
    </w:p>
    <w:p w14:paraId="6C47A5ED" w14:textId="77777777" w:rsidR="00BF038B" w:rsidRPr="00170735" w:rsidRDefault="00BF038B" w:rsidP="00BF038B">
      <w:pPr>
        <w:pStyle w:val="af1"/>
        <w:numPr>
          <w:ilvl w:val="0"/>
          <w:numId w:val="3"/>
        </w:numPr>
        <w:tabs>
          <w:tab w:val="left" w:pos="0"/>
        </w:tabs>
        <w:spacing w:line="360" w:lineRule="auto"/>
        <w:ind w:left="0" w:firstLine="567"/>
        <w:jc w:val="both"/>
        <w:rPr>
          <w:sz w:val="28"/>
          <w:szCs w:val="28"/>
        </w:rPr>
      </w:pPr>
      <w:r w:rsidRPr="00170735">
        <w:rPr>
          <w:sz w:val="28"/>
          <w:szCs w:val="28"/>
        </w:rPr>
        <w:t>Федеральный закон от 26.12.1995 № 208-ФЗ «Об акционерных обществах»</w:t>
      </w:r>
    </w:p>
    <w:p w14:paraId="13B5632C" w14:textId="77777777" w:rsidR="00BF038B" w:rsidRPr="00170735" w:rsidRDefault="00BF038B" w:rsidP="00BF038B">
      <w:pPr>
        <w:pStyle w:val="af1"/>
        <w:numPr>
          <w:ilvl w:val="0"/>
          <w:numId w:val="3"/>
        </w:numPr>
        <w:tabs>
          <w:tab w:val="left" w:pos="0"/>
        </w:tabs>
        <w:spacing w:line="360" w:lineRule="auto"/>
        <w:ind w:left="0" w:firstLine="567"/>
        <w:jc w:val="both"/>
        <w:rPr>
          <w:sz w:val="28"/>
          <w:szCs w:val="28"/>
        </w:rPr>
      </w:pPr>
      <w:r w:rsidRPr="00170735">
        <w:rPr>
          <w:sz w:val="28"/>
          <w:szCs w:val="28"/>
        </w:rPr>
        <w:t>Федеральный закон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 (с изм. и доп.).</w:t>
      </w:r>
    </w:p>
    <w:p w14:paraId="30AA3C04" w14:textId="77777777" w:rsidR="00BF038B" w:rsidRPr="00170735" w:rsidRDefault="00BF038B" w:rsidP="00BF038B">
      <w:pPr>
        <w:pStyle w:val="af1"/>
        <w:numPr>
          <w:ilvl w:val="0"/>
          <w:numId w:val="3"/>
        </w:numPr>
        <w:tabs>
          <w:tab w:val="left" w:pos="0"/>
        </w:tabs>
        <w:spacing w:line="360" w:lineRule="auto"/>
        <w:ind w:left="0" w:firstLine="567"/>
        <w:jc w:val="both"/>
        <w:rPr>
          <w:sz w:val="28"/>
          <w:szCs w:val="28"/>
        </w:rPr>
      </w:pPr>
      <w:r w:rsidRPr="00170735">
        <w:rPr>
          <w:sz w:val="28"/>
          <w:szCs w:val="28"/>
        </w:rPr>
        <w:t>Федеральный закон от 26.10.2002 № 127-ФЗ «О несостоятельности (банкротстве)» (с изм. и доп.).</w:t>
      </w:r>
    </w:p>
    <w:p w14:paraId="0DCD45AA" w14:textId="77777777" w:rsidR="00BF038B" w:rsidRPr="00170735" w:rsidRDefault="00BF038B" w:rsidP="00BF038B">
      <w:pPr>
        <w:pStyle w:val="af1"/>
        <w:numPr>
          <w:ilvl w:val="0"/>
          <w:numId w:val="3"/>
        </w:numPr>
        <w:tabs>
          <w:tab w:val="left" w:pos="0"/>
        </w:tabs>
        <w:spacing w:line="360" w:lineRule="auto"/>
        <w:ind w:left="0" w:firstLine="567"/>
        <w:jc w:val="both"/>
        <w:rPr>
          <w:sz w:val="28"/>
          <w:szCs w:val="28"/>
        </w:rPr>
      </w:pPr>
      <w:r w:rsidRPr="00170735">
        <w:rPr>
          <w:sz w:val="28"/>
          <w:szCs w:val="28"/>
        </w:rPr>
        <w:t>Приказ Минэкономразвития России от 01.06.2015 № 326 (ред. от 14.04.2022) «Об утверждении Федерального стандарта оценки «Оценка бизнеса (ФСО № 8)»</w:t>
      </w:r>
    </w:p>
    <w:p w14:paraId="16F646EE" w14:textId="77777777" w:rsidR="00BF038B" w:rsidRPr="00170735" w:rsidRDefault="00BF038B" w:rsidP="00BF038B">
      <w:pPr>
        <w:pStyle w:val="af1"/>
        <w:numPr>
          <w:ilvl w:val="0"/>
          <w:numId w:val="3"/>
        </w:numPr>
        <w:tabs>
          <w:tab w:val="left" w:pos="0"/>
        </w:tabs>
        <w:spacing w:line="360" w:lineRule="auto"/>
        <w:ind w:left="0" w:firstLine="567"/>
        <w:jc w:val="both"/>
        <w:rPr>
          <w:sz w:val="28"/>
          <w:szCs w:val="28"/>
        </w:rPr>
      </w:pPr>
      <w:r w:rsidRPr="00170735">
        <w:rPr>
          <w:sz w:val="28"/>
          <w:szCs w:val="28"/>
        </w:rPr>
        <w:t>Указание Банка России от 16.02.2015 № 3565-У «О видах производных финансовых инструментов».</w:t>
      </w:r>
    </w:p>
    <w:bookmarkEnd w:id="72"/>
    <w:p w14:paraId="010BC679" w14:textId="77777777" w:rsidR="00BF038B" w:rsidRPr="00170735" w:rsidRDefault="00BF038B" w:rsidP="00BF038B">
      <w:pPr>
        <w:tabs>
          <w:tab w:val="left" w:pos="851"/>
        </w:tabs>
        <w:spacing w:after="0" w:line="360" w:lineRule="auto"/>
        <w:contextualSpacing/>
        <w:jc w:val="both"/>
        <w:rPr>
          <w:rFonts w:ascii="Times New Roman" w:hAnsi="Times New Roman" w:cs="Times New Roman"/>
          <w:sz w:val="28"/>
          <w:szCs w:val="28"/>
        </w:rPr>
      </w:pPr>
    </w:p>
    <w:p w14:paraId="3BC9B14D" w14:textId="77777777" w:rsidR="00BF038B" w:rsidRPr="00170735" w:rsidRDefault="00BF038B" w:rsidP="00BF03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bCs/>
          <w:sz w:val="28"/>
          <w:szCs w:val="28"/>
        </w:rPr>
      </w:pPr>
      <w:r w:rsidRPr="00170735">
        <w:rPr>
          <w:rFonts w:ascii="Times New Roman" w:eastAsia="MS ??" w:hAnsi="Times New Roman" w:cs="Times New Roman"/>
          <w:b/>
          <w:bCs/>
          <w:sz w:val="28"/>
          <w:szCs w:val="28"/>
        </w:rPr>
        <w:t>Основная литература:</w:t>
      </w:r>
    </w:p>
    <w:p w14:paraId="43A3AA4B" w14:textId="77777777" w:rsidR="00BF038B" w:rsidRPr="00170735" w:rsidRDefault="00BF038B" w:rsidP="00BF038B">
      <w:pPr>
        <w:pStyle w:val="af1"/>
        <w:numPr>
          <w:ilvl w:val="0"/>
          <w:numId w:val="4"/>
        </w:numPr>
        <w:tabs>
          <w:tab w:val="left" w:pos="0"/>
        </w:tabs>
        <w:spacing w:line="360" w:lineRule="auto"/>
        <w:ind w:left="0" w:firstLine="709"/>
        <w:jc w:val="both"/>
        <w:rPr>
          <w:sz w:val="28"/>
          <w:szCs w:val="28"/>
        </w:rPr>
      </w:pPr>
      <w:proofErr w:type="spellStart"/>
      <w:r w:rsidRPr="00214143">
        <w:rPr>
          <w:sz w:val="28"/>
          <w:szCs w:val="28"/>
        </w:rPr>
        <w:t>Дамодаран</w:t>
      </w:r>
      <w:proofErr w:type="spellEnd"/>
      <w:r w:rsidRPr="00214143">
        <w:rPr>
          <w:sz w:val="28"/>
          <w:szCs w:val="28"/>
        </w:rPr>
        <w:t xml:space="preserve">, А. Инвестиционная оценка: инструменты и методы оценки любых </w:t>
      </w:r>
      <w:proofErr w:type="gramStart"/>
      <w:r w:rsidRPr="00214143">
        <w:rPr>
          <w:sz w:val="28"/>
          <w:szCs w:val="28"/>
        </w:rPr>
        <w:t>активов :</w:t>
      </w:r>
      <w:proofErr w:type="gramEnd"/>
      <w:r w:rsidRPr="00214143">
        <w:rPr>
          <w:sz w:val="28"/>
          <w:szCs w:val="28"/>
        </w:rPr>
        <w:t xml:space="preserve"> учебно-практическое пособие / А. </w:t>
      </w:r>
      <w:proofErr w:type="spellStart"/>
      <w:r w:rsidRPr="00214143">
        <w:rPr>
          <w:sz w:val="28"/>
          <w:szCs w:val="28"/>
        </w:rPr>
        <w:t>Дамодаран</w:t>
      </w:r>
      <w:proofErr w:type="spellEnd"/>
      <w:r w:rsidRPr="00214143">
        <w:rPr>
          <w:sz w:val="28"/>
          <w:szCs w:val="28"/>
        </w:rPr>
        <w:t xml:space="preserve">. - 11-е </w:t>
      </w:r>
      <w:r w:rsidRPr="00214143">
        <w:rPr>
          <w:sz w:val="28"/>
          <w:szCs w:val="28"/>
        </w:rPr>
        <w:lastRenderedPageBreak/>
        <w:t xml:space="preserve">изд., </w:t>
      </w:r>
      <w:proofErr w:type="spellStart"/>
      <w:r w:rsidRPr="00214143">
        <w:rPr>
          <w:sz w:val="28"/>
          <w:szCs w:val="28"/>
        </w:rPr>
        <w:t>перераб</w:t>
      </w:r>
      <w:proofErr w:type="spellEnd"/>
      <w:r w:rsidRPr="00214143">
        <w:rPr>
          <w:sz w:val="28"/>
          <w:szCs w:val="28"/>
        </w:rPr>
        <w:t xml:space="preserve">. и доп. - </w:t>
      </w:r>
      <w:proofErr w:type="gramStart"/>
      <w:r w:rsidRPr="00214143">
        <w:rPr>
          <w:sz w:val="28"/>
          <w:szCs w:val="28"/>
        </w:rPr>
        <w:t>Москва :</w:t>
      </w:r>
      <w:proofErr w:type="gramEnd"/>
      <w:r w:rsidRPr="00214143">
        <w:rPr>
          <w:sz w:val="28"/>
          <w:szCs w:val="28"/>
        </w:rPr>
        <w:t xml:space="preserve"> Альпина </w:t>
      </w:r>
      <w:proofErr w:type="spellStart"/>
      <w:r w:rsidRPr="00214143">
        <w:rPr>
          <w:sz w:val="28"/>
          <w:szCs w:val="28"/>
        </w:rPr>
        <w:t>Паблишер</w:t>
      </w:r>
      <w:proofErr w:type="spellEnd"/>
      <w:r w:rsidRPr="00214143">
        <w:rPr>
          <w:sz w:val="28"/>
          <w:szCs w:val="28"/>
        </w:rPr>
        <w:t xml:space="preserve">, 2021. - 1316 с. - ЭБС ZNANIUM.com. - URL: https://znanium.com/catalog/product/1838938 </w:t>
      </w:r>
      <w:r w:rsidRPr="00170735">
        <w:rPr>
          <w:sz w:val="28"/>
          <w:szCs w:val="28"/>
        </w:rPr>
        <w:t>(дата обращения: 07.02.2023).</w:t>
      </w:r>
    </w:p>
    <w:p w14:paraId="78C8E3F2" w14:textId="77777777" w:rsidR="00BF038B" w:rsidRPr="00170735" w:rsidRDefault="00BF038B" w:rsidP="00BF03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sz w:val="28"/>
          <w:szCs w:val="28"/>
        </w:rPr>
      </w:pPr>
    </w:p>
    <w:p w14:paraId="4DDDBFE9" w14:textId="77777777" w:rsidR="00BF038B" w:rsidRPr="00170735" w:rsidRDefault="00BF038B" w:rsidP="00BF03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sz w:val="28"/>
          <w:szCs w:val="28"/>
        </w:rPr>
      </w:pPr>
      <w:r w:rsidRPr="00170735">
        <w:rPr>
          <w:rFonts w:ascii="Times New Roman" w:eastAsia="MS ??" w:hAnsi="Times New Roman" w:cs="Times New Roman"/>
          <w:b/>
          <w:sz w:val="28"/>
          <w:szCs w:val="28"/>
        </w:rPr>
        <w:t>Дополнительная литература:</w:t>
      </w:r>
    </w:p>
    <w:p w14:paraId="4F18375E" w14:textId="77777777" w:rsidR="00BF038B" w:rsidRDefault="00BF038B" w:rsidP="00BF038B">
      <w:pPr>
        <w:pStyle w:val="af1"/>
        <w:numPr>
          <w:ilvl w:val="0"/>
          <w:numId w:val="4"/>
        </w:numPr>
        <w:tabs>
          <w:tab w:val="left" w:pos="0"/>
        </w:tabs>
        <w:spacing w:line="360" w:lineRule="auto"/>
        <w:ind w:left="0" w:firstLine="851"/>
        <w:jc w:val="both"/>
        <w:rPr>
          <w:sz w:val="28"/>
          <w:szCs w:val="28"/>
        </w:rPr>
      </w:pPr>
      <w:r w:rsidRPr="000C3F70">
        <w:rPr>
          <w:sz w:val="28"/>
          <w:szCs w:val="28"/>
        </w:rPr>
        <w:t xml:space="preserve">Лисицына, Е. В. Финансовый </w:t>
      </w:r>
      <w:proofErr w:type="gramStart"/>
      <w:r w:rsidRPr="000C3F70">
        <w:rPr>
          <w:sz w:val="28"/>
          <w:szCs w:val="28"/>
        </w:rPr>
        <w:t>менеджмент :</w:t>
      </w:r>
      <w:proofErr w:type="gramEnd"/>
      <w:r w:rsidRPr="000C3F70">
        <w:rPr>
          <w:sz w:val="28"/>
          <w:szCs w:val="28"/>
        </w:rPr>
        <w:t xml:space="preserve"> учебник / Е.В. Лисицына, Т.В. Ващенко, М.В. Забродина ; под науч. ред. д-ра </w:t>
      </w:r>
      <w:proofErr w:type="spellStart"/>
      <w:r w:rsidRPr="000C3F70">
        <w:rPr>
          <w:sz w:val="28"/>
          <w:szCs w:val="28"/>
        </w:rPr>
        <w:t>экон</w:t>
      </w:r>
      <w:proofErr w:type="spellEnd"/>
      <w:r w:rsidRPr="000C3F70">
        <w:rPr>
          <w:sz w:val="28"/>
          <w:szCs w:val="28"/>
        </w:rPr>
        <w:t xml:space="preserve">. наук К.В. Екимовой. — 2-е изд., </w:t>
      </w:r>
      <w:proofErr w:type="spellStart"/>
      <w:r w:rsidRPr="000C3F70">
        <w:rPr>
          <w:sz w:val="28"/>
          <w:szCs w:val="28"/>
        </w:rPr>
        <w:t>испр</w:t>
      </w:r>
      <w:proofErr w:type="spellEnd"/>
      <w:r w:rsidRPr="000C3F70">
        <w:rPr>
          <w:sz w:val="28"/>
          <w:szCs w:val="28"/>
        </w:rPr>
        <w:t xml:space="preserve">. и доп. — </w:t>
      </w:r>
      <w:proofErr w:type="gramStart"/>
      <w:r w:rsidRPr="000C3F70">
        <w:rPr>
          <w:sz w:val="28"/>
          <w:szCs w:val="28"/>
        </w:rPr>
        <w:t>Москва :</w:t>
      </w:r>
      <w:proofErr w:type="gramEnd"/>
      <w:r w:rsidRPr="000C3F70">
        <w:rPr>
          <w:sz w:val="28"/>
          <w:szCs w:val="28"/>
        </w:rPr>
        <w:t xml:space="preserve"> ИНФРА-М, 2023. — 185 с. — (Высшее образование: Бакалавриат). — DOI 10.12737/1865670. - ЭБС ZNANIUM.com. - URL: https://znanium.com/catalog/product/1865670 (дата обращения: 27.02.2023). – </w:t>
      </w:r>
      <w:proofErr w:type="gramStart"/>
      <w:r w:rsidRPr="000C3F70">
        <w:rPr>
          <w:sz w:val="28"/>
          <w:szCs w:val="28"/>
        </w:rPr>
        <w:t>Текст :</w:t>
      </w:r>
      <w:proofErr w:type="gramEnd"/>
      <w:r w:rsidRPr="000C3F70">
        <w:rPr>
          <w:sz w:val="28"/>
          <w:szCs w:val="28"/>
        </w:rPr>
        <w:t xml:space="preserve"> электронный. </w:t>
      </w:r>
    </w:p>
    <w:p w14:paraId="6F10F64D" w14:textId="77777777" w:rsidR="00BF038B" w:rsidRPr="000C3F70" w:rsidRDefault="00BF038B" w:rsidP="00BF038B">
      <w:pPr>
        <w:pStyle w:val="af1"/>
        <w:numPr>
          <w:ilvl w:val="0"/>
          <w:numId w:val="4"/>
        </w:numPr>
        <w:tabs>
          <w:tab w:val="left" w:pos="0"/>
        </w:tabs>
        <w:spacing w:line="360" w:lineRule="auto"/>
        <w:ind w:left="0" w:firstLine="851"/>
        <w:jc w:val="both"/>
        <w:rPr>
          <w:sz w:val="28"/>
          <w:szCs w:val="28"/>
        </w:rPr>
      </w:pPr>
      <w:proofErr w:type="spellStart"/>
      <w:r w:rsidRPr="000C3F70">
        <w:rPr>
          <w:sz w:val="28"/>
          <w:szCs w:val="28"/>
        </w:rPr>
        <w:t>Вертакова</w:t>
      </w:r>
      <w:proofErr w:type="spellEnd"/>
      <w:r w:rsidRPr="000C3F70">
        <w:rPr>
          <w:sz w:val="28"/>
          <w:szCs w:val="28"/>
        </w:rPr>
        <w:t xml:space="preserve">, Ю. В. Оценка и управление стоимостью </w:t>
      </w:r>
      <w:proofErr w:type="gramStart"/>
      <w:r w:rsidRPr="000C3F70">
        <w:rPr>
          <w:sz w:val="28"/>
          <w:szCs w:val="28"/>
        </w:rPr>
        <w:t>предприятия :</w:t>
      </w:r>
      <w:proofErr w:type="gramEnd"/>
      <w:r w:rsidRPr="000C3F70">
        <w:rPr>
          <w:sz w:val="28"/>
          <w:szCs w:val="28"/>
        </w:rPr>
        <w:t xml:space="preserve"> учебное пособие / Ю.В. </w:t>
      </w:r>
      <w:proofErr w:type="spellStart"/>
      <w:r w:rsidRPr="000C3F70">
        <w:rPr>
          <w:sz w:val="28"/>
          <w:szCs w:val="28"/>
        </w:rPr>
        <w:t>Вертакова</w:t>
      </w:r>
      <w:proofErr w:type="spellEnd"/>
      <w:r w:rsidRPr="000C3F70">
        <w:rPr>
          <w:sz w:val="28"/>
          <w:szCs w:val="28"/>
        </w:rPr>
        <w:t xml:space="preserve">, О.Е. Пирогова, В.А. Плотников. — </w:t>
      </w:r>
      <w:proofErr w:type="gramStart"/>
      <w:r w:rsidRPr="000C3F70">
        <w:rPr>
          <w:sz w:val="28"/>
          <w:szCs w:val="28"/>
        </w:rPr>
        <w:t>Москва :</w:t>
      </w:r>
      <w:proofErr w:type="gramEnd"/>
      <w:r w:rsidRPr="000C3F70">
        <w:rPr>
          <w:sz w:val="28"/>
          <w:szCs w:val="28"/>
        </w:rPr>
        <w:t xml:space="preserve"> ИНФРА-М, 2023. — 175 с. — (Высшее образование: Бакалавриат). — DOI 10.12737/1860991. - ЭБС ZNANIUM.com. - URL: https://znanium.com/catalog/product/1926426 (дата обращения: 27.02.2023). – </w:t>
      </w:r>
      <w:proofErr w:type="gramStart"/>
      <w:r w:rsidRPr="000C3F70">
        <w:rPr>
          <w:sz w:val="28"/>
          <w:szCs w:val="28"/>
        </w:rPr>
        <w:t>Текст :</w:t>
      </w:r>
      <w:proofErr w:type="gramEnd"/>
      <w:r w:rsidRPr="000C3F70">
        <w:rPr>
          <w:sz w:val="28"/>
          <w:szCs w:val="28"/>
        </w:rPr>
        <w:t xml:space="preserve"> электронный.</w:t>
      </w:r>
    </w:p>
    <w:p w14:paraId="78C5CA0D" w14:textId="77777777" w:rsidR="00BF038B" w:rsidRPr="00170735" w:rsidRDefault="00BF038B" w:rsidP="00BF038B">
      <w:pPr>
        <w:pStyle w:val="1"/>
        <w:spacing w:line="360" w:lineRule="auto"/>
        <w:contextualSpacing/>
      </w:pPr>
      <w:bookmarkStart w:id="74" w:name="_Toc528585171"/>
      <w:bookmarkStart w:id="75" w:name="_Toc529446306"/>
      <w:bookmarkStart w:id="76" w:name="_Toc68554384"/>
      <w:bookmarkStart w:id="77" w:name="_Toc68554690"/>
      <w:bookmarkStart w:id="78" w:name="_Toc127520513"/>
      <w:r w:rsidRPr="00170735">
        <w:t>9. Перечень ресурсов информационно-телекоммуникационной сети «Интернет», необходимых для освоения дисциплины</w:t>
      </w:r>
      <w:bookmarkEnd w:id="74"/>
      <w:bookmarkEnd w:id="75"/>
      <w:bookmarkEnd w:id="76"/>
      <w:bookmarkEnd w:id="77"/>
      <w:bookmarkEnd w:id="78"/>
    </w:p>
    <w:p w14:paraId="56E54C15" w14:textId="77777777" w:rsidR="00BF038B" w:rsidRPr="00170735" w:rsidRDefault="00BF038B"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170735">
        <w:rPr>
          <w:rFonts w:eastAsia="MS ??"/>
          <w:sz w:val="28"/>
          <w:szCs w:val="28"/>
          <w:lang w:val="en-US"/>
        </w:rPr>
        <w:t>http</w:t>
      </w:r>
      <w:r w:rsidRPr="00170735">
        <w:rPr>
          <w:rFonts w:eastAsia="MS ??"/>
          <w:sz w:val="28"/>
          <w:szCs w:val="28"/>
        </w:rPr>
        <w:t>://</w:t>
      </w:r>
      <w:r w:rsidRPr="00170735">
        <w:rPr>
          <w:rFonts w:eastAsia="MS ??"/>
          <w:sz w:val="28"/>
          <w:szCs w:val="28"/>
          <w:lang w:val="en-US"/>
        </w:rPr>
        <w:t>www</w:t>
      </w:r>
      <w:r w:rsidRPr="00170735">
        <w:rPr>
          <w:rFonts w:eastAsia="MS ??"/>
          <w:sz w:val="28"/>
          <w:szCs w:val="28"/>
        </w:rPr>
        <w:t>.</w:t>
      </w:r>
      <w:proofErr w:type="spellStart"/>
      <w:r w:rsidRPr="00170735">
        <w:rPr>
          <w:rFonts w:eastAsia="MS ??"/>
          <w:sz w:val="28"/>
          <w:szCs w:val="28"/>
          <w:lang w:val="en-US"/>
        </w:rPr>
        <w:t>cbr</w:t>
      </w:r>
      <w:proofErr w:type="spellEnd"/>
      <w:r w:rsidRPr="00170735">
        <w:rPr>
          <w:rFonts w:eastAsia="MS ??"/>
          <w:sz w:val="28"/>
          <w:szCs w:val="28"/>
        </w:rPr>
        <w:t>.</w:t>
      </w:r>
      <w:proofErr w:type="spellStart"/>
      <w:r w:rsidRPr="00170735">
        <w:rPr>
          <w:rFonts w:eastAsia="MS ??"/>
          <w:sz w:val="28"/>
          <w:szCs w:val="28"/>
          <w:lang w:val="en-US"/>
        </w:rPr>
        <w:t>ru</w:t>
      </w:r>
      <w:proofErr w:type="spellEnd"/>
      <w:r w:rsidRPr="00170735">
        <w:rPr>
          <w:rFonts w:eastAsia="MS ??"/>
          <w:sz w:val="28"/>
          <w:szCs w:val="28"/>
        </w:rPr>
        <w:t xml:space="preserve"> – официальный сайт Банка России</w:t>
      </w:r>
    </w:p>
    <w:p w14:paraId="35A4A91B" w14:textId="77777777" w:rsidR="00BF038B" w:rsidRPr="00170735" w:rsidRDefault="00BF038B"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0C3F70">
        <w:rPr>
          <w:rFonts w:eastAsia="MS ??"/>
          <w:sz w:val="28"/>
          <w:szCs w:val="28"/>
          <w:lang w:val="en-US"/>
        </w:rPr>
        <w:t>https</w:t>
      </w:r>
      <w:r w:rsidRPr="000C3F70">
        <w:rPr>
          <w:rFonts w:eastAsia="MS ??"/>
          <w:sz w:val="28"/>
          <w:szCs w:val="28"/>
        </w:rPr>
        <w:t>://</w:t>
      </w:r>
      <w:proofErr w:type="spellStart"/>
      <w:r w:rsidRPr="000C3F70">
        <w:rPr>
          <w:rFonts w:eastAsia="MS ??"/>
          <w:sz w:val="28"/>
          <w:szCs w:val="28"/>
          <w:lang w:val="en-US"/>
        </w:rPr>
        <w:t>minfin</w:t>
      </w:r>
      <w:proofErr w:type="spellEnd"/>
      <w:r w:rsidRPr="000C3F70">
        <w:rPr>
          <w:rFonts w:eastAsia="MS ??"/>
          <w:sz w:val="28"/>
          <w:szCs w:val="28"/>
        </w:rPr>
        <w:t>.</w:t>
      </w:r>
      <w:proofErr w:type="spellStart"/>
      <w:r w:rsidRPr="000C3F70">
        <w:rPr>
          <w:rFonts w:eastAsia="MS ??"/>
          <w:sz w:val="28"/>
          <w:szCs w:val="28"/>
          <w:lang w:val="en-US"/>
        </w:rPr>
        <w:t>gov</w:t>
      </w:r>
      <w:proofErr w:type="spellEnd"/>
      <w:r w:rsidRPr="000C3F70">
        <w:rPr>
          <w:rFonts w:eastAsia="MS ??"/>
          <w:sz w:val="28"/>
          <w:szCs w:val="28"/>
        </w:rPr>
        <w:t>.</w:t>
      </w:r>
      <w:proofErr w:type="spellStart"/>
      <w:r w:rsidRPr="000C3F70">
        <w:rPr>
          <w:rFonts w:eastAsia="MS ??"/>
          <w:sz w:val="28"/>
          <w:szCs w:val="28"/>
          <w:lang w:val="en-US"/>
        </w:rPr>
        <w:t>ru</w:t>
      </w:r>
      <w:proofErr w:type="spellEnd"/>
      <w:r w:rsidRPr="000C3F70">
        <w:rPr>
          <w:rFonts w:eastAsia="MS ??"/>
          <w:sz w:val="28"/>
          <w:szCs w:val="28"/>
        </w:rPr>
        <w:t xml:space="preserve"> </w:t>
      </w:r>
      <w:r w:rsidRPr="00170735">
        <w:rPr>
          <w:rFonts w:eastAsia="MS ??"/>
          <w:sz w:val="28"/>
          <w:szCs w:val="28"/>
        </w:rPr>
        <w:t>– официальный сайт Министерства финансов Российской Федерации</w:t>
      </w:r>
    </w:p>
    <w:p w14:paraId="08F844BB" w14:textId="77777777" w:rsidR="00BF038B" w:rsidRPr="00170735" w:rsidRDefault="00BF038B"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170735">
        <w:rPr>
          <w:rFonts w:eastAsia="MS ??"/>
          <w:sz w:val="28"/>
          <w:szCs w:val="28"/>
          <w:lang w:val="en-US"/>
        </w:rPr>
        <w:t>http</w:t>
      </w:r>
      <w:r w:rsidRPr="00170735">
        <w:rPr>
          <w:rFonts w:eastAsia="MS ??"/>
          <w:sz w:val="28"/>
          <w:szCs w:val="28"/>
        </w:rPr>
        <w:t>://</w:t>
      </w:r>
      <w:r w:rsidRPr="00170735">
        <w:rPr>
          <w:rFonts w:eastAsia="MS ??"/>
          <w:sz w:val="28"/>
          <w:szCs w:val="28"/>
          <w:lang w:val="en-US"/>
        </w:rPr>
        <w:t>www</w:t>
      </w:r>
      <w:r w:rsidRPr="00170735">
        <w:rPr>
          <w:rFonts w:eastAsia="MS ??"/>
          <w:sz w:val="28"/>
          <w:szCs w:val="28"/>
        </w:rPr>
        <w:t>.</w:t>
      </w:r>
      <w:r w:rsidRPr="00170735">
        <w:rPr>
          <w:rFonts w:eastAsia="MS ??"/>
          <w:sz w:val="28"/>
          <w:szCs w:val="28"/>
          <w:lang w:val="en-US"/>
        </w:rPr>
        <w:t>economy</w:t>
      </w:r>
      <w:r w:rsidRPr="00170735">
        <w:rPr>
          <w:rFonts w:eastAsia="MS ??"/>
          <w:sz w:val="28"/>
          <w:szCs w:val="28"/>
        </w:rPr>
        <w:t>.</w:t>
      </w:r>
      <w:proofErr w:type="spellStart"/>
      <w:r w:rsidRPr="00170735">
        <w:rPr>
          <w:rFonts w:eastAsia="MS ??"/>
          <w:sz w:val="28"/>
          <w:szCs w:val="28"/>
          <w:lang w:val="en-US"/>
        </w:rPr>
        <w:t>gov</w:t>
      </w:r>
      <w:proofErr w:type="spellEnd"/>
      <w:r w:rsidRPr="00170735">
        <w:rPr>
          <w:rFonts w:eastAsia="MS ??"/>
          <w:sz w:val="28"/>
          <w:szCs w:val="28"/>
        </w:rPr>
        <w:t>.</w:t>
      </w:r>
      <w:proofErr w:type="spellStart"/>
      <w:r w:rsidRPr="00170735">
        <w:rPr>
          <w:rFonts w:eastAsia="MS ??"/>
          <w:sz w:val="28"/>
          <w:szCs w:val="28"/>
          <w:lang w:val="en-US"/>
        </w:rPr>
        <w:t>ru</w:t>
      </w:r>
      <w:proofErr w:type="spellEnd"/>
      <w:r w:rsidRPr="00170735">
        <w:rPr>
          <w:rFonts w:eastAsia="MS ??"/>
          <w:sz w:val="28"/>
          <w:szCs w:val="28"/>
        </w:rPr>
        <w:t xml:space="preserve"> – официальный сайт Министерства экономического развития Российской Федерации </w:t>
      </w:r>
    </w:p>
    <w:p w14:paraId="37717E32" w14:textId="77777777" w:rsidR="00BF038B" w:rsidRPr="00170735" w:rsidRDefault="00EE150E"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8" w:history="1">
        <w:r w:rsidR="00BF038B" w:rsidRPr="00170735">
          <w:rPr>
            <w:rStyle w:val="aa"/>
            <w:rFonts w:eastAsia="MS ??"/>
            <w:color w:val="auto"/>
            <w:sz w:val="28"/>
            <w:szCs w:val="28"/>
            <w:u w:val="none"/>
          </w:rPr>
          <w:t>https://www.nalog.gov.ru/rn77/</w:t>
        </w:r>
      </w:hyperlink>
      <w:r w:rsidR="00BF038B" w:rsidRPr="00170735">
        <w:rPr>
          <w:rFonts w:eastAsia="MS ??"/>
          <w:sz w:val="28"/>
          <w:szCs w:val="28"/>
        </w:rPr>
        <w:t xml:space="preserve"> – официальный сайт Федеральной налоговой службы</w:t>
      </w:r>
    </w:p>
    <w:p w14:paraId="180309DA" w14:textId="77777777" w:rsidR="00BF038B" w:rsidRPr="00170735" w:rsidRDefault="00EE150E"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9" w:history="1">
        <w:r w:rsidR="00BF038B" w:rsidRPr="00170735">
          <w:rPr>
            <w:rStyle w:val="aa"/>
            <w:rFonts w:eastAsia="MS ??"/>
            <w:color w:val="auto"/>
            <w:sz w:val="28"/>
            <w:szCs w:val="28"/>
            <w:u w:val="none"/>
          </w:rPr>
          <w:t>https://www.moex.com/</w:t>
        </w:r>
      </w:hyperlink>
      <w:r w:rsidR="00BF038B" w:rsidRPr="00170735">
        <w:rPr>
          <w:rFonts w:eastAsia="MS ??"/>
          <w:sz w:val="28"/>
          <w:szCs w:val="28"/>
        </w:rPr>
        <w:t xml:space="preserve"> – официальный сайт Московской биржи</w:t>
      </w:r>
    </w:p>
    <w:p w14:paraId="479DA0D3" w14:textId="77777777" w:rsidR="00BF038B" w:rsidRPr="00170735" w:rsidRDefault="00EE150E"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0" w:history="1">
        <w:r w:rsidR="00BF038B" w:rsidRPr="00170735">
          <w:rPr>
            <w:rStyle w:val="aa"/>
            <w:rFonts w:eastAsia="MS ??"/>
            <w:color w:val="auto"/>
            <w:sz w:val="28"/>
            <w:szCs w:val="28"/>
            <w:u w:val="none"/>
          </w:rPr>
          <w:t>https://rosstat.gov.ru/</w:t>
        </w:r>
      </w:hyperlink>
      <w:r w:rsidR="00BF038B" w:rsidRPr="00170735">
        <w:rPr>
          <w:rFonts w:eastAsia="MS ??"/>
          <w:sz w:val="28"/>
          <w:szCs w:val="28"/>
        </w:rPr>
        <w:t xml:space="preserve"> – официальный сайт Федеральной службы государственной статистики</w:t>
      </w:r>
    </w:p>
    <w:p w14:paraId="052F9413" w14:textId="77777777" w:rsidR="00BF038B" w:rsidRPr="00170735" w:rsidRDefault="00EE150E"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1" w:history="1">
        <w:r w:rsidR="00BF038B" w:rsidRPr="00170735">
          <w:rPr>
            <w:rFonts w:eastAsia="MS ??"/>
            <w:sz w:val="28"/>
            <w:szCs w:val="28"/>
            <w:lang w:val="en-US"/>
          </w:rPr>
          <w:t>http</w:t>
        </w:r>
        <w:r w:rsidR="00BF038B" w:rsidRPr="00170735">
          <w:rPr>
            <w:rFonts w:eastAsia="MS ??"/>
            <w:sz w:val="28"/>
            <w:szCs w:val="28"/>
          </w:rPr>
          <w:t>://</w:t>
        </w:r>
        <w:r w:rsidR="00BF038B" w:rsidRPr="00170735">
          <w:rPr>
            <w:rFonts w:eastAsia="MS ??"/>
            <w:sz w:val="28"/>
            <w:szCs w:val="28"/>
            <w:lang w:val="en-US"/>
          </w:rPr>
          <w:t>www</w:t>
        </w:r>
        <w:r w:rsidR="00BF038B" w:rsidRPr="00170735">
          <w:rPr>
            <w:rFonts w:eastAsia="MS ??"/>
            <w:sz w:val="28"/>
            <w:szCs w:val="28"/>
          </w:rPr>
          <w:t>.</w:t>
        </w:r>
        <w:r w:rsidR="00BF038B" w:rsidRPr="00170735">
          <w:rPr>
            <w:rFonts w:eastAsia="MS ??"/>
            <w:sz w:val="28"/>
            <w:szCs w:val="28"/>
            <w:lang w:val="en-US"/>
          </w:rPr>
          <w:t>spark</w:t>
        </w:r>
        <w:r w:rsidR="00BF038B" w:rsidRPr="00170735">
          <w:rPr>
            <w:rFonts w:eastAsia="MS ??"/>
            <w:sz w:val="28"/>
            <w:szCs w:val="28"/>
          </w:rPr>
          <w:t>-</w:t>
        </w:r>
        <w:proofErr w:type="spellStart"/>
        <w:r w:rsidR="00BF038B" w:rsidRPr="00170735">
          <w:rPr>
            <w:rFonts w:eastAsia="MS ??"/>
            <w:sz w:val="28"/>
            <w:szCs w:val="28"/>
            <w:lang w:val="en-US"/>
          </w:rPr>
          <w:t>interfax</w:t>
        </w:r>
        <w:proofErr w:type="spellEnd"/>
        <w:r w:rsidR="00BF038B" w:rsidRPr="00170735">
          <w:rPr>
            <w:rFonts w:eastAsia="MS ??"/>
            <w:sz w:val="28"/>
            <w:szCs w:val="28"/>
          </w:rPr>
          <w:t>.</w:t>
        </w:r>
        <w:proofErr w:type="spellStart"/>
        <w:r w:rsidR="00BF038B" w:rsidRPr="00170735">
          <w:rPr>
            <w:rFonts w:eastAsia="MS ??"/>
            <w:sz w:val="28"/>
            <w:szCs w:val="28"/>
            <w:lang w:val="en-US"/>
          </w:rPr>
          <w:t>ru</w:t>
        </w:r>
        <w:proofErr w:type="spellEnd"/>
      </w:hyperlink>
      <w:r w:rsidR="00BF038B" w:rsidRPr="00170735">
        <w:rPr>
          <w:rFonts w:eastAsia="MS ??"/>
          <w:sz w:val="28"/>
          <w:szCs w:val="28"/>
        </w:rPr>
        <w:t xml:space="preserve"> – СПАРК - Система профессионального </w:t>
      </w:r>
      <w:r w:rsidR="00BF038B" w:rsidRPr="00170735">
        <w:rPr>
          <w:rFonts w:eastAsia="MS ??"/>
          <w:sz w:val="28"/>
          <w:szCs w:val="28"/>
        </w:rPr>
        <w:lastRenderedPageBreak/>
        <w:t>анализа рынков и компаний</w:t>
      </w:r>
    </w:p>
    <w:p w14:paraId="0D505314" w14:textId="77777777" w:rsidR="00BF038B" w:rsidRDefault="00EE150E"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2" w:history="1">
        <w:r w:rsidR="00BF038B" w:rsidRPr="00170735">
          <w:rPr>
            <w:rFonts w:eastAsia="MS ??"/>
            <w:sz w:val="28"/>
            <w:szCs w:val="28"/>
          </w:rPr>
          <w:t>http://www.e-disclosure.ru</w:t>
        </w:r>
      </w:hyperlink>
      <w:r w:rsidR="00BF038B" w:rsidRPr="00170735">
        <w:rPr>
          <w:rFonts w:eastAsia="MS ??"/>
          <w:sz w:val="28"/>
          <w:szCs w:val="28"/>
        </w:rPr>
        <w:t xml:space="preserve"> – Центр раскрытия корпоративной информации Интерфакс</w:t>
      </w:r>
    </w:p>
    <w:p w14:paraId="5D8FE641" w14:textId="77777777" w:rsidR="00BF038B" w:rsidRPr="00E90ABB" w:rsidRDefault="00BF038B"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eastAsia="MS ??"/>
          <w:sz w:val="28"/>
          <w:szCs w:val="28"/>
        </w:rPr>
      </w:pPr>
      <w:r w:rsidRPr="00E90ABB">
        <w:rPr>
          <w:rFonts w:eastAsia="MS ??"/>
          <w:sz w:val="28"/>
          <w:szCs w:val="28"/>
        </w:rPr>
        <w:t>Электронная библиотека Финансового университета (ЭБ) http://elib.fa.ru/</w:t>
      </w:r>
    </w:p>
    <w:p w14:paraId="74812A18" w14:textId="77777777" w:rsidR="00BF038B" w:rsidRPr="00E90ABB" w:rsidRDefault="00BF038B"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eastAsia="MS ??"/>
          <w:sz w:val="28"/>
          <w:szCs w:val="28"/>
        </w:rPr>
      </w:pPr>
      <w:r w:rsidRPr="00E90ABB">
        <w:rPr>
          <w:rFonts w:eastAsia="MS ??"/>
          <w:sz w:val="28"/>
          <w:szCs w:val="28"/>
        </w:rPr>
        <w:t>Электронно-библиотечная система BOOK.RU http://www.book.ru</w:t>
      </w:r>
    </w:p>
    <w:p w14:paraId="1A38DCCC" w14:textId="77777777" w:rsidR="00BF038B" w:rsidRPr="00E90ABB" w:rsidRDefault="00BF038B"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eastAsia="MS ??"/>
          <w:sz w:val="28"/>
          <w:szCs w:val="28"/>
        </w:rPr>
      </w:pPr>
      <w:r w:rsidRPr="00E90ABB">
        <w:rPr>
          <w:rFonts w:eastAsia="MS ??"/>
          <w:sz w:val="28"/>
          <w:szCs w:val="28"/>
        </w:rPr>
        <w:t>Электронно-библиотечная система «Университетская библиотека ОНЛАЙН» http://biblioclub.ru/</w:t>
      </w:r>
    </w:p>
    <w:p w14:paraId="127B3E2D" w14:textId="77777777" w:rsidR="00BF038B" w:rsidRPr="00E90ABB" w:rsidRDefault="00BF038B"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eastAsia="MS ??"/>
          <w:sz w:val="28"/>
          <w:szCs w:val="28"/>
        </w:rPr>
      </w:pPr>
      <w:r w:rsidRPr="00E90ABB">
        <w:rPr>
          <w:rFonts w:eastAsia="MS ??"/>
          <w:sz w:val="28"/>
          <w:szCs w:val="28"/>
        </w:rPr>
        <w:t xml:space="preserve">Электронно-библиотечная система </w:t>
      </w:r>
      <w:proofErr w:type="spellStart"/>
      <w:r w:rsidRPr="00E90ABB">
        <w:rPr>
          <w:rFonts w:eastAsia="MS ??"/>
          <w:sz w:val="28"/>
          <w:szCs w:val="28"/>
        </w:rPr>
        <w:t>Znanium</w:t>
      </w:r>
      <w:proofErr w:type="spellEnd"/>
      <w:r w:rsidRPr="00E90ABB">
        <w:rPr>
          <w:rFonts w:eastAsia="MS ??"/>
          <w:sz w:val="28"/>
          <w:szCs w:val="28"/>
        </w:rPr>
        <w:t xml:space="preserve"> http://www.znanium.com</w:t>
      </w:r>
    </w:p>
    <w:p w14:paraId="1D0D0371" w14:textId="77777777" w:rsidR="00BF038B" w:rsidRPr="00170735" w:rsidRDefault="00BF038B" w:rsidP="00BF038B">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eastAsia="MS ??"/>
          <w:sz w:val="28"/>
          <w:szCs w:val="28"/>
        </w:rPr>
      </w:pPr>
      <w:r w:rsidRPr="00E90ABB">
        <w:rPr>
          <w:rFonts w:eastAsia="MS ??"/>
          <w:sz w:val="28"/>
          <w:szCs w:val="28"/>
        </w:rPr>
        <w:t xml:space="preserve">Образовательная платформа </w:t>
      </w:r>
      <w:proofErr w:type="spellStart"/>
      <w:r w:rsidRPr="00E90ABB">
        <w:rPr>
          <w:rFonts w:eastAsia="MS ??"/>
          <w:sz w:val="28"/>
          <w:szCs w:val="28"/>
        </w:rPr>
        <w:t>Юрайт</w:t>
      </w:r>
      <w:proofErr w:type="spellEnd"/>
      <w:r w:rsidRPr="00E90ABB">
        <w:rPr>
          <w:rFonts w:eastAsia="MS ??"/>
          <w:sz w:val="28"/>
          <w:szCs w:val="28"/>
        </w:rPr>
        <w:t xml:space="preserve"> https://urait.ru/</w:t>
      </w:r>
    </w:p>
    <w:p w14:paraId="24100144" w14:textId="0E3C35AB" w:rsidR="00120FEC" w:rsidRPr="00170735" w:rsidRDefault="00120FEC" w:rsidP="0017073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sz w:val="28"/>
          <w:szCs w:val="28"/>
          <w:lang w:eastAsia="ru-RU"/>
        </w:rPr>
      </w:pPr>
      <w:bookmarkStart w:id="79" w:name="_Toc494714926"/>
      <w:bookmarkEnd w:id="69"/>
      <w:bookmarkEnd w:id="70"/>
      <w:bookmarkEnd w:id="71"/>
      <w:bookmarkEnd w:id="73"/>
    </w:p>
    <w:p w14:paraId="150D4EF8" w14:textId="44216551" w:rsidR="00061686" w:rsidRPr="00170735" w:rsidRDefault="00710A22" w:rsidP="00170735">
      <w:pPr>
        <w:pStyle w:val="1"/>
        <w:spacing w:line="360" w:lineRule="auto"/>
        <w:ind w:left="435" w:firstLine="0"/>
        <w:contextualSpacing/>
        <w:rPr>
          <w:rFonts w:eastAsia="Calibri"/>
        </w:rPr>
      </w:pPr>
      <w:bookmarkStart w:id="80" w:name="_Toc415149569"/>
      <w:bookmarkStart w:id="81" w:name="_Toc447808552"/>
      <w:bookmarkStart w:id="82" w:name="_Toc127520514"/>
      <w:r w:rsidRPr="00170735">
        <w:rPr>
          <w:rFonts w:eastAsia="Calibri"/>
        </w:rPr>
        <w:t xml:space="preserve">10. </w:t>
      </w:r>
      <w:r w:rsidR="00DC7D7C" w:rsidRPr="00170735">
        <w:rPr>
          <w:rFonts w:eastAsia="Calibri"/>
        </w:rPr>
        <w:t>Методические указания для обучающихся по освоению дисциплины</w:t>
      </w:r>
      <w:bookmarkStart w:id="83" w:name="_Toc421013511"/>
      <w:bookmarkStart w:id="84" w:name="_Toc447808553"/>
      <w:bookmarkStart w:id="85" w:name="_Toc494714927"/>
      <w:bookmarkEnd w:id="79"/>
      <w:bookmarkEnd w:id="80"/>
      <w:bookmarkEnd w:id="81"/>
      <w:bookmarkEnd w:id="82"/>
    </w:p>
    <w:p w14:paraId="3A9B3B96" w14:textId="5AE06BAB" w:rsidR="00951567" w:rsidRPr="00170735" w:rsidRDefault="00F10BC3"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В процессе освоения дисциплины с</w:t>
      </w:r>
      <w:r w:rsidR="00951567" w:rsidRPr="00170735">
        <w:rPr>
          <w:rFonts w:ascii="Times New Roman" w:hAnsi="Times New Roman" w:cs="Times New Roman"/>
          <w:snapToGrid w:val="0"/>
          <w:sz w:val="28"/>
          <w:szCs w:val="28"/>
        </w:rPr>
        <w:t>тудентам следует:</w:t>
      </w:r>
    </w:p>
    <w:p w14:paraId="7049CBDF" w14:textId="375AE56E" w:rsidR="00951567" w:rsidRPr="00170735" w:rsidRDefault="00951567"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 xml:space="preserve">- руководствоваться </w:t>
      </w:r>
      <w:r w:rsidR="00F10BC3" w:rsidRPr="00170735">
        <w:rPr>
          <w:rFonts w:ascii="Times New Roman" w:hAnsi="Times New Roman" w:cs="Times New Roman"/>
          <w:snapToGrid w:val="0"/>
          <w:sz w:val="28"/>
          <w:szCs w:val="28"/>
        </w:rPr>
        <w:t>объемом и содержанием</w:t>
      </w:r>
      <w:r w:rsidRPr="00170735">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170735" w:rsidRDefault="00951567"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w:t>
      </w:r>
      <w:r w:rsidR="00F10BC3" w:rsidRPr="00170735">
        <w:rPr>
          <w:rFonts w:ascii="Times New Roman" w:hAnsi="Times New Roman" w:cs="Times New Roman"/>
          <w:snapToGrid w:val="0"/>
          <w:sz w:val="28"/>
          <w:szCs w:val="28"/>
        </w:rPr>
        <w:t xml:space="preserve"> </w:t>
      </w:r>
      <w:r w:rsidRPr="00170735">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170735">
        <w:rPr>
          <w:rFonts w:ascii="Times New Roman" w:hAnsi="Times New Roman" w:cs="Times New Roman"/>
          <w:snapToGrid w:val="0"/>
          <w:sz w:val="28"/>
          <w:szCs w:val="28"/>
        </w:rPr>
        <w:t>, требующие разъяснения</w:t>
      </w:r>
      <w:r w:rsidRPr="00170735">
        <w:rPr>
          <w:rFonts w:ascii="Times New Roman" w:hAnsi="Times New Roman" w:cs="Times New Roman"/>
          <w:snapToGrid w:val="0"/>
          <w:sz w:val="28"/>
          <w:szCs w:val="28"/>
        </w:rPr>
        <w:t>.</w:t>
      </w:r>
    </w:p>
    <w:p w14:paraId="1B432B61" w14:textId="7D347282" w:rsidR="00951567" w:rsidRPr="00170735" w:rsidRDefault="00F10BC3"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С</w:t>
      </w:r>
      <w:r w:rsidR="00951567" w:rsidRPr="00170735">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170735" w:rsidRDefault="00F10BC3"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Pr="00170735" w:rsidRDefault="00710A22"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5C209DE6" w14:textId="1F80BEB2" w:rsidR="004E3B54" w:rsidRPr="00170735" w:rsidRDefault="00446B28"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Проектная</w:t>
      </w:r>
      <w:r w:rsidR="004E3B54" w:rsidRPr="00170735">
        <w:rPr>
          <w:rFonts w:ascii="Times New Roman" w:hAnsi="Times New Roman" w:cs="Times New Roman"/>
          <w:snapToGrid w:val="0"/>
          <w:sz w:val="28"/>
          <w:szCs w:val="28"/>
        </w:rPr>
        <w:t xml:space="preserve"> работа отражает степень освоения студентами учебного материала конкретных разделов (тем) дисциплин и оформляется в качестве двух документов: расчётного и текстового. </w:t>
      </w:r>
    </w:p>
    <w:p w14:paraId="6A565DFD" w14:textId="509A4619" w:rsidR="004E3B54" w:rsidRPr="00170735" w:rsidRDefault="004E3B54"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lastRenderedPageBreak/>
        <w:t xml:space="preserve">Цель выполнения </w:t>
      </w:r>
      <w:r w:rsidR="005E1168" w:rsidRPr="00170735">
        <w:rPr>
          <w:rFonts w:ascii="Times New Roman" w:hAnsi="Times New Roman" w:cs="Times New Roman"/>
          <w:snapToGrid w:val="0"/>
          <w:sz w:val="28"/>
          <w:szCs w:val="28"/>
        </w:rPr>
        <w:t>проектной</w:t>
      </w:r>
      <w:r w:rsidRPr="00170735">
        <w:rPr>
          <w:rFonts w:ascii="Times New Roman" w:hAnsi="Times New Roman" w:cs="Times New Roman"/>
          <w:snapToGrid w:val="0"/>
          <w:sz w:val="28"/>
          <w:szCs w:val="28"/>
        </w:rPr>
        <w:t xml:space="preserve"> работы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 проверка </w:t>
      </w:r>
      <w:proofErr w:type="spellStart"/>
      <w:r w:rsidRPr="00170735">
        <w:rPr>
          <w:rFonts w:ascii="Times New Roman" w:hAnsi="Times New Roman" w:cs="Times New Roman"/>
          <w:snapToGrid w:val="0"/>
          <w:sz w:val="28"/>
          <w:szCs w:val="28"/>
        </w:rPr>
        <w:t>сформированности</w:t>
      </w:r>
      <w:proofErr w:type="spellEnd"/>
      <w:r w:rsidRPr="00170735">
        <w:rPr>
          <w:rFonts w:ascii="Times New Roman" w:hAnsi="Times New Roman" w:cs="Times New Roman"/>
          <w:snapToGrid w:val="0"/>
          <w:sz w:val="28"/>
          <w:szCs w:val="28"/>
        </w:rPr>
        <w:t xml:space="preserve"> компетенций.</w:t>
      </w:r>
    </w:p>
    <w:p w14:paraId="0E60A029" w14:textId="7E46D0A1" w:rsidR="004E3B54" w:rsidRPr="00170735" w:rsidRDefault="004E3B54"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 xml:space="preserve">Содержание </w:t>
      </w:r>
      <w:r w:rsidR="005E1168" w:rsidRPr="00170735">
        <w:rPr>
          <w:rFonts w:ascii="Times New Roman" w:hAnsi="Times New Roman" w:cs="Times New Roman"/>
          <w:snapToGrid w:val="0"/>
          <w:sz w:val="28"/>
          <w:szCs w:val="28"/>
        </w:rPr>
        <w:t>проектной</w:t>
      </w:r>
      <w:r w:rsidRPr="00170735">
        <w:rPr>
          <w:rFonts w:ascii="Times New Roman" w:hAnsi="Times New Roman" w:cs="Times New Roman"/>
          <w:snapToGrid w:val="0"/>
          <w:sz w:val="28"/>
          <w:szCs w:val="28"/>
        </w:rPr>
        <w:t xml:space="preserve"> работы и требования к её выполнению разрабатываются преподавателем, ведущим семинарские (практические) занятия по дисциплине.</w:t>
      </w:r>
    </w:p>
    <w:p w14:paraId="2BECF1EE" w14:textId="4C8B79C2" w:rsidR="004E3B54" w:rsidRPr="00170735" w:rsidRDefault="004E3B54"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 xml:space="preserve">Требования к выполнению </w:t>
      </w:r>
      <w:r w:rsidR="005E1168" w:rsidRPr="00170735">
        <w:rPr>
          <w:rFonts w:ascii="Times New Roman" w:hAnsi="Times New Roman" w:cs="Times New Roman"/>
          <w:snapToGrid w:val="0"/>
          <w:sz w:val="28"/>
          <w:szCs w:val="28"/>
        </w:rPr>
        <w:t>проектной</w:t>
      </w:r>
      <w:r w:rsidRPr="00170735">
        <w:rPr>
          <w:rFonts w:ascii="Times New Roman" w:hAnsi="Times New Roman" w:cs="Times New Roman"/>
          <w:snapToGrid w:val="0"/>
          <w:sz w:val="28"/>
          <w:szCs w:val="28"/>
        </w:rPr>
        <w:t xml:space="preserve"> работы:</w:t>
      </w:r>
    </w:p>
    <w:p w14:paraId="3C09F14E" w14:textId="77777777" w:rsidR="004E3B54" w:rsidRPr="00170735" w:rsidRDefault="004E3B54"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 четкость и последовательность изложения материала (решения) в соответствии с составленным планом;</w:t>
      </w:r>
    </w:p>
    <w:p w14:paraId="647B1FDD" w14:textId="77777777" w:rsidR="004E3B54" w:rsidRPr="00170735" w:rsidRDefault="004E3B54"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62825C04" w14:textId="77777777" w:rsidR="004E3B54" w:rsidRPr="00170735" w:rsidRDefault="004E3B54"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 предоставление в полном объеме решений имеющихся в задании практических задач;</w:t>
      </w:r>
    </w:p>
    <w:p w14:paraId="3E10F386" w14:textId="77777777" w:rsidR="004E3B54" w:rsidRPr="00170735" w:rsidRDefault="004E3B54"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2B5B2F00" w14:textId="77777777" w:rsidR="004E3B54" w:rsidRPr="00170735" w:rsidRDefault="004E3B54"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 самостоятельность выполнения.</w:t>
      </w:r>
    </w:p>
    <w:p w14:paraId="6426EC3D" w14:textId="0F970D50" w:rsidR="004E3B54" w:rsidRPr="00170735" w:rsidRDefault="004E3B54"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 xml:space="preserve">Оценка </w:t>
      </w:r>
      <w:r w:rsidR="008E6FB8" w:rsidRPr="00170735">
        <w:rPr>
          <w:rFonts w:ascii="Times New Roman" w:hAnsi="Times New Roman" w:cs="Times New Roman"/>
          <w:snapToGrid w:val="0"/>
          <w:sz w:val="28"/>
          <w:szCs w:val="28"/>
        </w:rPr>
        <w:t>проектных</w:t>
      </w:r>
      <w:r w:rsidRPr="00170735">
        <w:rPr>
          <w:rFonts w:ascii="Times New Roman" w:hAnsi="Times New Roman" w:cs="Times New Roman"/>
          <w:snapToGrid w:val="0"/>
          <w:sz w:val="28"/>
          <w:szCs w:val="28"/>
        </w:rPr>
        <w:t xml:space="preserve"> работ студентов проводится в процессе текущего контроля успеваемости студентов.</w:t>
      </w:r>
    </w:p>
    <w:p w14:paraId="3FE08F58" w14:textId="77777777" w:rsidR="00F57DBF" w:rsidRPr="00170735" w:rsidRDefault="00F57DBF" w:rsidP="00170735">
      <w:pPr>
        <w:spacing w:after="0" w:line="360" w:lineRule="auto"/>
        <w:ind w:firstLine="709"/>
        <w:contextualSpacing/>
        <w:jc w:val="both"/>
        <w:rPr>
          <w:rFonts w:ascii="Times New Roman" w:hAnsi="Times New Roman" w:cs="Times New Roman"/>
          <w:sz w:val="28"/>
          <w:szCs w:val="28"/>
          <w:lang w:eastAsia="ru-RU"/>
        </w:rPr>
      </w:pPr>
    </w:p>
    <w:p w14:paraId="747A6BEE" w14:textId="3B30A89F" w:rsidR="005E1168" w:rsidRPr="00170735" w:rsidRDefault="005E1168" w:rsidP="00170735">
      <w:pPr>
        <w:spacing w:after="0" w:line="360" w:lineRule="auto"/>
        <w:ind w:firstLine="709"/>
        <w:contextualSpacing/>
        <w:jc w:val="both"/>
        <w:rPr>
          <w:rFonts w:ascii="Times New Roman" w:hAnsi="Times New Roman" w:cs="Times New Roman"/>
          <w:sz w:val="28"/>
          <w:szCs w:val="28"/>
          <w:lang w:eastAsia="ru-RU"/>
        </w:rPr>
      </w:pPr>
      <w:r w:rsidRPr="00170735">
        <w:rPr>
          <w:rFonts w:ascii="Times New Roman" w:hAnsi="Times New Roman" w:cs="Times New Roman"/>
          <w:sz w:val="28"/>
          <w:szCs w:val="28"/>
          <w:lang w:eastAsia="ru-RU"/>
        </w:rPr>
        <w:t>Проектная р</w:t>
      </w:r>
      <w:r w:rsidR="00F57DBF" w:rsidRPr="00170735">
        <w:rPr>
          <w:rFonts w:ascii="Times New Roman" w:hAnsi="Times New Roman" w:cs="Times New Roman"/>
          <w:sz w:val="28"/>
          <w:szCs w:val="28"/>
          <w:lang w:eastAsia="ru-RU"/>
        </w:rPr>
        <w:t xml:space="preserve">абота выполняется индивидуально. </w:t>
      </w:r>
      <w:r w:rsidRPr="00170735">
        <w:rPr>
          <w:rFonts w:ascii="Times New Roman" w:hAnsi="Times New Roman" w:cs="Times New Roman"/>
          <w:sz w:val="28"/>
          <w:szCs w:val="28"/>
          <w:lang w:eastAsia="ru-RU"/>
        </w:rPr>
        <w:t>Работа носит исключительно практический характер и должна иметь следующую структуру:</w:t>
      </w:r>
    </w:p>
    <w:p w14:paraId="54C19F6C" w14:textId="5A78055E" w:rsidR="005E1168" w:rsidRPr="00170735" w:rsidRDefault="008E6FB8" w:rsidP="00170735">
      <w:pPr>
        <w:pStyle w:val="af1"/>
        <w:numPr>
          <w:ilvl w:val="0"/>
          <w:numId w:val="29"/>
        </w:numPr>
        <w:spacing w:line="360" w:lineRule="auto"/>
        <w:ind w:left="0" w:firstLine="0"/>
        <w:jc w:val="both"/>
        <w:rPr>
          <w:sz w:val="28"/>
          <w:szCs w:val="28"/>
        </w:rPr>
      </w:pPr>
      <w:r w:rsidRPr="00170735">
        <w:rPr>
          <w:sz w:val="28"/>
          <w:szCs w:val="28"/>
        </w:rPr>
        <w:t>Резюме</w:t>
      </w:r>
      <w:r w:rsidR="005E1168" w:rsidRPr="00170735">
        <w:rPr>
          <w:sz w:val="28"/>
          <w:szCs w:val="28"/>
        </w:rPr>
        <w:t>, в котором должны быть отражены актуальность, т.е. проблематика, цель, объект и предмет</w:t>
      </w:r>
      <w:r w:rsidRPr="00170735">
        <w:rPr>
          <w:sz w:val="28"/>
          <w:szCs w:val="28"/>
        </w:rPr>
        <w:t xml:space="preserve"> проектной работы</w:t>
      </w:r>
      <w:r w:rsidR="005E1168" w:rsidRPr="00170735">
        <w:rPr>
          <w:sz w:val="28"/>
          <w:szCs w:val="28"/>
        </w:rPr>
        <w:t>,</w:t>
      </w:r>
      <w:r w:rsidRPr="00170735">
        <w:rPr>
          <w:sz w:val="28"/>
          <w:szCs w:val="28"/>
        </w:rPr>
        <w:t xml:space="preserve"> а также используемые</w:t>
      </w:r>
      <w:r w:rsidR="005E1168" w:rsidRPr="00170735">
        <w:rPr>
          <w:sz w:val="28"/>
          <w:szCs w:val="28"/>
        </w:rPr>
        <w:t xml:space="preserve"> методы исследования. Объём введения не больше 1 стр. </w:t>
      </w:r>
    </w:p>
    <w:p w14:paraId="6755257A" w14:textId="1D137ACC" w:rsidR="005E1168" w:rsidRPr="00170735" w:rsidRDefault="005E1168" w:rsidP="00170735">
      <w:pPr>
        <w:pStyle w:val="af1"/>
        <w:numPr>
          <w:ilvl w:val="0"/>
          <w:numId w:val="29"/>
        </w:numPr>
        <w:spacing w:line="360" w:lineRule="auto"/>
        <w:ind w:left="0" w:firstLine="0"/>
        <w:jc w:val="both"/>
        <w:rPr>
          <w:sz w:val="28"/>
          <w:szCs w:val="28"/>
        </w:rPr>
      </w:pPr>
      <w:r w:rsidRPr="00170735">
        <w:rPr>
          <w:sz w:val="28"/>
          <w:szCs w:val="28"/>
        </w:rPr>
        <w:t>Аналитический раздел. Должен быть подготовлен на основе сопоставимых организаций одного сектора экономики</w:t>
      </w:r>
      <w:r w:rsidR="008E6FB8" w:rsidRPr="00170735">
        <w:rPr>
          <w:sz w:val="28"/>
          <w:szCs w:val="28"/>
        </w:rPr>
        <w:t xml:space="preserve"> (не более трёх)</w:t>
      </w:r>
      <w:r w:rsidRPr="00170735">
        <w:rPr>
          <w:sz w:val="28"/>
          <w:szCs w:val="28"/>
        </w:rPr>
        <w:t xml:space="preserve">. Анализ данных проводится минимум за </w:t>
      </w:r>
      <w:r w:rsidR="008E6FB8" w:rsidRPr="00170735">
        <w:rPr>
          <w:sz w:val="28"/>
          <w:szCs w:val="28"/>
        </w:rPr>
        <w:t xml:space="preserve">3 последних календарных года. Для проведения анализа необходимо использование исключительно верифицированных данных. В результате написания данного раздела студент должен выявить стратегическую </w:t>
      </w:r>
      <w:r w:rsidR="008E6FB8" w:rsidRPr="00170735">
        <w:rPr>
          <w:sz w:val="28"/>
          <w:szCs w:val="28"/>
        </w:rPr>
        <w:lastRenderedPageBreak/>
        <w:t xml:space="preserve">проблему рассмотренных организаций в области финансового менеджмента, влияющую на их стоимость.  </w:t>
      </w:r>
    </w:p>
    <w:p w14:paraId="0FCECD5E" w14:textId="77646AAD" w:rsidR="008E6FB8" w:rsidRPr="00170735" w:rsidRDefault="008E6FB8" w:rsidP="00170735">
      <w:pPr>
        <w:pStyle w:val="af1"/>
        <w:numPr>
          <w:ilvl w:val="0"/>
          <w:numId w:val="29"/>
        </w:numPr>
        <w:spacing w:line="360" w:lineRule="auto"/>
        <w:ind w:left="0" w:firstLine="0"/>
        <w:jc w:val="both"/>
        <w:rPr>
          <w:sz w:val="28"/>
          <w:szCs w:val="28"/>
        </w:rPr>
      </w:pPr>
      <w:r w:rsidRPr="00170735">
        <w:rPr>
          <w:sz w:val="28"/>
          <w:szCs w:val="28"/>
        </w:rPr>
        <w:t xml:space="preserve">Проектный раздел. Должен содержать проект управленческого решения в области финансов, позволяющего решить выявленную в аналитическом разделе проблему. </w:t>
      </w:r>
    </w:p>
    <w:p w14:paraId="266D5CA0" w14:textId="77777777" w:rsidR="008E6FB8" w:rsidRPr="00170735" w:rsidRDefault="008E6FB8" w:rsidP="00170735">
      <w:pPr>
        <w:spacing w:after="0" w:line="360" w:lineRule="auto"/>
        <w:ind w:firstLine="709"/>
        <w:contextualSpacing/>
        <w:jc w:val="both"/>
        <w:rPr>
          <w:rFonts w:ascii="Times New Roman" w:hAnsi="Times New Roman" w:cs="Times New Roman"/>
          <w:sz w:val="28"/>
          <w:szCs w:val="28"/>
          <w:lang w:eastAsia="ru-RU"/>
        </w:rPr>
      </w:pPr>
    </w:p>
    <w:p w14:paraId="242CCFE7" w14:textId="20B2AD3C" w:rsidR="005E1168" w:rsidRPr="00170735" w:rsidRDefault="008E6FB8" w:rsidP="00170735">
      <w:pPr>
        <w:spacing w:after="0" w:line="360" w:lineRule="auto"/>
        <w:ind w:firstLine="709"/>
        <w:contextualSpacing/>
        <w:jc w:val="both"/>
        <w:rPr>
          <w:rFonts w:ascii="Times New Roman" w:hAnsi="Times New Roman" w:cs="Times New Roman"/>
          <w:sz w:val="28"/>
          <w:szCs w:val="28"/>
          <w:lang w:eastAsia="ru-RU"/>
        </w:rPr>
      </w:pPr>
      <w:r w:rsidRPr="00170735">
        <w:rPr>
          <w:rFonts w:ascii="Times New Roman" w:hAnsi="Times New Roman" w:cs="Times New Roman"/>
          <w:sz w:val="28"/>
          <w:szCs w:val="28"/>
          <w:lang w:eastAsia="ru-RU"/>
        </w:rPr>
        <w:t>Проектная работа предоставляется в электронном виде: текстовый документ и расчётный файл.</w:t>
      </w:r>
    </w:p>
    <w:p w14:paraId="7E237C6E" w14:textId="3A6AB922" w:rsidR="00F57DBF" w:rsidRPr="00170735" w:rsidRDefault="008E6FB8" w:rsidP="00170735">
      <w:pPr>
        <w:spacing w:after="0" w:line="360" w:lineRule="auto"/>
        <w:ind w:firstLine="709"/>
        <w:contextualSpacing/>
        <w:jc w:val="both"/>
        <w:rPr>
          <w:rFonts w:ascii="Times New Roman" w:hAnsi="Times New Roman" w:cs="Times New Roman"/>
          <w:sz w:val="28"/>
          <w:szCs w:val="28"/>
          <w:lang w:eastAsia="ru-RU"/>
        </w:rPr>
      </w:pPr>
      <w:r w:rsidRPr="00170735">
        <w:rPr>
          <w:rFonts w:ascii="Times New Roman" w:hAnsi="Times New Roman" w:cs="Times New Roman"/>
          <w:sz w:val="28"/>
          <w:szCs w:val="28"/>
          <w:lang w:eastAsia="ru-RU"/>
        </w:rPr>
        <w:t xml:space="preserve">Объём текстового документа проектной работы не должен превышать 20 страниц. </w:t>
      </w:r>
      <w:r w:rsidR="00F57DBF" w:rsidRPr="00170735">
        <w:rPr>
          <w:rFonts w:ascii="Times New Roman" w:hAnsi="Times New Roman" w:cs="Times New Roman"/>
          <w:sz w:val="28"/>
          <w:szCs w:val="28"/>
          <w:lang w:eastAsia="ru-RU"/>
        </w:rPr>
        <w:t xml:space="preserve">В </w:t>
      </w:r>
      <w:r w:rsidRPr="00170735">
        <w:rPr>
          <w:rFonts w:ascii="Times New Roman" w:hAnsi="Times New Roman" w:cs="Times New Roman"/>
          <w:sz w:val="28"/>
          <w:szCs w:val="28"/>
          <w:lang w:eastAsia="ru-RU"/>
        </w:rPr>
        <w:t xml:space="preserve">текстовом документе обязательно должны быть оформлены работающие ссылки на </w:t>
      </w:r>
      <w:r w:rsidR="00F57DBF" w:rsidRPr="00170735">
        <w:rPr>
          <w:rFonts w:ascii="Times New Roman" w:hAnsi="Times New Roman" w:cs="Times New Roman"/>
          <w:sz w:val="28"/>
          <w:szCs w:val="28"/>
          <w:lang w:eastAsia="ru-RU"/>
        </w:rPr>
        <w:t>финансов</w:t>
      </w:r>
      <w:r w:rsidRPr="00170735">
        <w:rPr>
          <w:rFonts w:ascii="Times New Roman" w:hAnsi="Times New Roman" w:cs="Times New Roman"/>
          <w:sz w:val="28"/>
          <w:szCs w:val="28"/>
          <w:lang w:eastAsia="ru-RU"/>
        </w:rPr>
        <w:t>ую</w:t>
      </w:r>
      <w:r w:rsidR="00F57DBF" w:rsidRPr="00170735">
        <w:rPr>
          <w:rFonts w:ascii="Times New Roman" w:hAnsi="Times New Roman" w:cs="Times New Roman"/>
          <w:sz w:val="28"/>
          <w:szCs w:val="28"/>
          <w:lang w:eastAsia="ru-RU"/>
        </w:rPr>
        <w:t xml:space="preserve"> (бухгалтерск</w:t>
      </w:r>
      <w:r w:rsidRPr="00170735">
        <w:rPr>
          <w:rFonts w:ascii="Times New Roman" w:hAnsi="Times New Roman" w:cs="Times New Roman"/>
          <w:sz w:val="28"/>
          <w:szCs w:val="28"/>
          <w:lang w:eastAsia="ru-RU"/>
        </w:rPr>
        <w:t>ую</w:t>
      </w:r>
      <w:r w:rsidR="00F57DBF" w:rsidRPr="00170735">
        <w:rPr>
          <w:rFonts w:ascii="Times New Roman" w:hAnsi="Times New Roman" w:cs="Times New Roman"/>
          <w:sz w:val="28"/>
          <w:szCs w:val="28"/>
          <w:lang w:eastAsia="ru-RU"/>
        </w:rPr>
        <w:t>) отчётность за последние 3 календарных года, используем</w:t>
      </w:r>
      <w:r w:rsidRPr="00170735">
        <w:rPr>
          <w:rFonts w:ascii="Times New Roman" w:hAnsi="Times New Roman" w:cs="Times New Roman"/>
          <w:sz w:val="28"/>
          <w:szCs w:val="28"/>
          <w:lang w:eastAsia="ru-RU"/>
        </w:rPr>
        <w:t>ую</w:t>
      </w:r>
      <w:r w:rsidR="00F57DBF" w:rsidRPr="00170735">
        <w:rPr>
          <w:rFonts w:ascii="Times New Roman" w:hAnsi="Times New Roman" w:cs="Times New Roman"/>
          <w:sz w:val="28"/>
          <w:szCs w:val="28"/>
          <w:lang w:eastAsia="ru-RU"/>
        </w:rPr>
        <w:t xml:space="preserve"> для проведения расчётов. </w:t>
      </w:r>
    </w:p>
    <w:p w14:paraId="326989BD" w14:textId="39F03C3F" w:rsidR="00F57DBF" w:rsidRPr="00170735" w:rsidRDefault="00F57DBF" w:rsidP="00170735">
      <w:pPr>
        <w:spacing w:after="0" w:line="360" w:lineRule="auto"/>
        <w:ind w:firstLine="709"/>
        <w:contextualSpacing/>
        <w:jc w:val="both"/>
        <w:rPr>
          <w:rFonts w:ascii="Times New Roman" w:hAnsi="Times New Roman" w:cs="Times New Roman"/>
          <w:sz w:val="28"/>
          <w:szCs w:val="28"/>
          <w:lang w:eastAsia="ru-RU"/>
        </w:rPr>
      </w:pPr>
      <w:r w:rsidRPr="00170735">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w:t>
      </w:r>
      <w:r w:rsidR="006942A0" w:rsidRPr="00170735">
        <w:rPr>
          <w:rFonts w:ascii="Times New Roman" w:hAnsi="Times New Roman" w:cs="Times New Roman"/>
          <w:sz w:val="28"/>
          <w:szCs w:val="28"/>
          <w:lang w:eastAsia="ru-RU"/>
        </w:rPr>
        <w:t xml:space="preserve">корректно оформленные </w:t>
      </w:r>
      <w:r w:rsidRPr="00170735">
        <w:rPr>
          <w:rFonts w:ascii="Times New Roman" w:hAnsi="Times New Roman" w:cs="Times New Roman"/>
          <w:sz w:val="28"/>
          <w:szCs w:val="28"/>
          <w:lang w:eastAsia="ru-RU"/>
        </w:rPr>
        <w:t xml:space="preserve">цитирования, </w:t>
      </w:r>
      <w:proofErr w:type="spellStart"/>
      <w:r w:rsidRPr="00170735">
        <w:rPr>
          <w:rFonts w:ascii="Times New Roman" w:hAnsi="Times New Roman" w:cs="Times New Roman"/>
          <w:sz w:val="28"/>
          <w:szCs w:val="28"/>
          <w:lang w:eastAsia="ru-RU"/>
        </w:rPr>
        <w:t>самоцитирования</w:t>
      </w:r>
      <w:proofErr w:type="spellEnd"/>
      <w:r w:rsidRPr="00170735">
        <w:rPr>
          <w:rFonts w:ascii="Times New Roman" w:hAnsi="Times New Roman" w:cs="Times New Roman"/>
          <w:sz w:val="28"/>
          <w:szCs w:val="28"/>
          <w:lang w:eastAsia="ru-RU"/>
        </w:rPr>
        <w:t>). Иллюстративный материал (таблицы, рисунки)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5D5E237" w14:textId="2E9FCA23" w:rsidR="00F57DBF" w:rsidRPr="00170735" w:rsidRDefault="00F57DBF" w:rsidP="00170735">
      <w:pPr>
        <w:spacing w:after="0" w:line="360" w:lineRule="auto"/>
        <w:ind w:firstLine="709"/>
        <w:contextualSpacing/>
        <w:jc w:val="both"/>
        <w:rPr>
          <w:rFonts w:ascii="Times New Roman" w:hAnsi="Times New Roman" w:cs="Times New Roman"/>
          <w:sz w:val="28"/>
          <w:szCs w:val="28"/>
          <w:lang w:eastAsia="ru-RU"/>
        </w:rPr>
      </w:pPr>
      <w:r w:rsidRPr="00170735">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170735">
        <w:rPr>
          <w:rFonts w:ascii="Times New Roman" w:hAnsi="Times New Roman" w:cs="Times New Roman"/>
          <w:sz w:val="28"/>
          <w:szCs w:val="28"/>
          <w:lang w:val="en-US" w:eastAsia="ru-RU"/>
        </w:rPr>
        <w:t>TNR</w:t>
      </w:r>
      <w:r w:rsidRPr="00170735">
        <w:rPr>
          <w:rFonts w:ascii="Times New Roman" w:hAnsi="Times New Roman" w:cs="Times New Roman"/>
          <w:sz w:val="28"/>
          <w:szCs w:val="28"/>
          <w:lang w:eastAsia="ru-RU"/>
        </w:rPr>
        <w:t xml:space="preserve">-14. Таблицы – шрифт </w:t>
      </w:r>
      <w:r w:rsidRPr="00170735">
        <w:rPr>
          <w:rFonts w:ascii="Times New Roman" w:hAnsi="Times New Roman" w:cs="Times New Roman"/>
          <w:sz w:val="28"/>
          <w:szCs w:val="28"/>
          <w:lang w:val="en-US" w:eastAsia="ru-RU"/>
        </w:rPr>
        <w:t>TNR</w:t>
      </w:r>
      <w:r w:rsidRPr="00170735">
        <w:rPr>
          <w:rFonts w:ascii="Times New Roman" w:hAnsi="Times New Roman" w:cs="Times New Roman"/>
          <w:sz w:val="28"/>
          <w:szCs w:val="28"/>
          <w:lang w:eastAsia="ru-RU"/>
        </w:rPr>
        <w:t>-12, 1 интервал.</w:t>
      </w:r>
      <w:r w:rsidRPr="00170735">
        <w:rPr>
          <w:rFonts w:ascii="Times New Roman" w:hAnsi="Times New Roman" w:cs="Times New Roman"/>
          <w:sz w:val="28"/>
          <w:szCs w:val="28"/>
        </w:rPr>
        <w:t xml:space="preserve"> </w:t>
      </w:r>
      <w:r w:rsidRPr="00170735">
        <w:rPr>
          <w:rFonts w:ascii="Times New Roman" w:hAnsi="Times New Roman" w:cs="Times New Roman"/>
          <w:sz w:val="28"/>
          <w:szCs w:val="28"/>
          <w:lang w:eastAsia="ru-RU"/>
        </w:rPr>
        <w:t xml:space="preserve">Сноски постраничные – шрифт TNR- 10, 1 интервал. </w:t>
      </w:r>
      <w:r w:rsidR="008E6FB8" w:rsidRPr="00170735">
        <w:rPr>
          <w:rFonts w:ascii="Times New Roman" w:hAnsi="Times New Roman" w:cs="Times New Roman"/>
          <w:sz w:val="28"/>
          <w:szCs w:val="28"/>
          <w:lang w:eastAsia="ru-RU"/>
        </w:rPr>
        <w:t xml:space="preserve">Список литературы не формируется, только постраничные ссылки. </w:t>
      </w:r>
    </w:p>
    <w:p w14:paraId="4954278E" w14:textId="288A486D" w:rsidR="00F57DBF" w:rsidRPr="00170735" w:rsidRDefault="00F57DBF" w:rsidP="00170735">
      <w:pPr>
        <w:spacing w:after="0" w:line="360" w:lineRule="auto"/>
        <w:ind w:firstLine="709"/>
        <w:contextualSpacing/>
        <w:jc w:val="both"/>
        <w:rPr>
          <w:rFonts w:ascii="Times New Roman" w:hAnsi="Times New Roman" w:cs="Times New Roman"/>
          <w:sz w:val="28"/>
          <w:szCs w:val="28"/>
          <w:lang w:eastAsia="ru-RU"/>
        </w:rPr>
      </w:pPr>
      <w:r w:rsidRPr="00170735">
        <w:rPr>
          <w:rFonts w:ascii="Times New Roman" w:hAnsi="Times New Roman" w:cs="Times New Roman"/>
          <w:sz w:val="28"/>
          <w:szCs w:val="28"/>
          <w:lang w:eastAsia="ru-RU"/>
        </w:rPr>
        <w:t>Каждый раздел начинается с новой страницы. Рекомендуется использовать разрывы страниц (</w:t>
      </w:r>
      <w:r w:rsidRPr="00170735">
        <w:rPr>
          <w:rFonts w:ascii="Times New Roman" w:hAnsi="Times New Roman" w:cs="Times New Roman"/>
          <w:sz w:val="28"/>
          <w:szCs w:val="28"/>
          <w:lang w:val="en-US" w:eastAsia="ru-RU"/>
        </w:rPr>
        <w:t>Ctrl</w:t>
      </w:r>
      <w:r w:rsidRPr="00170735">
        <w:rPr>
          <w:rFonts w:ascii="Times New Roman" w:hAnsi="Times New Roman" w:cs="Times New Roman"/>
          <w:sz w:val="28"/>
          <w:szCs w:val="28"/>
          <w:lang w:eastAsia="ru-RU"/>
        </w:rPr>
        <w:t>+</w:t>
      </w:r>
      <w:r w:rsidRPr="00170735">
        <w:rPr>
          <w:rFonts w:ascii="Times New Roman" w:hAnsi="Times New Roman" w:cs="Times New Roman"/>
          <w:sz w:val="28"/>
          <w:szCs w:val="28"/>
          <w:lang w:val="en-US" w:eastAsia="ru-RU"/>
        </w:rPr>
        <w:t>enter</w:t>
      </w:r>
      <w:r w:rsidRPr="00170735">
        <w:rPr>
          <w:rFonts w:ascii="Times New Roman" w:hAnsi="Times New Roman" w:cs="Times New Roman"/>
          <w:sz w:val="28"/>
          <w:szCs w:val="28"/>
          <w:lang w:eastAsia="ru-RU"/>
        </w:rPr>
        <w:t>), чтобы не допускать «движения» текста.</w:t>
      </w:r>
    </w:p>
    <w:p w14:paraId="5ACEEF36" w14:textId="77777777" w:rsidR="00A00A63" w:rsidRPr="00170735" w:rsidRDefault="00431B64"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w:t>
      </w:r>
      <w:r w:rsidRPr="00170735">
        <w:rPr>
          <w:rFonts w:ascii="Times New Roman" w:eastAsia="Calibri" w:hAnsi="Times New Roman" w:cs="Times New Roman"/>
          <w:sz w:val="28"/>
          <w:szCs w:val="28"/>
        </w:rPr>
        <w:lastRenderedPageBreak/>
        <w:t>(см. сайт Финансового Университета: на главной странице раздел «Наш университет»; далее «Единая правовая база Финуниверситета»).</w:t>
      </w:r>
      <w:r w:rsidR="00A00A63" w:rsidRPr="00170735">
        <w:rPr>
          <w:rFonts w:ascii="Times New Roman" w:hAnsi="Times New Roman" w:cs="Times New Roman"/>
          <w:snapToGrid w:val="0"/>
          <w:sz w:val="28"/>
          <w:szCs w:val="28"/>
        </w:rPr>
        <w:t xml:space="preserve"> </w:t>
      </w:r>
    </w:p>
    <w:p w14:paraId="71109250" w14:textId="77777777" w:rsidR="00A00A63" w:rsidRPr="00170735" w:rsidRDefault="00A00A63"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3B98A9D6" w14:textId="3236B426" w:rsidR="00A00A63" w:rsidRPr="00170735" w:rsidRDefault="00A00A63" w:rsidP="00170735">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170735">
        <w:rPr>
          <w:rFonts w:ascii="Times New Roman" w:hAnsi="Times New Roman" w:cs="Times New Roman"/>
          <w:snapToGrid w:val="0"/>
          <w:sz w:val="28"/>
          <w:szCs w:val="28"/>
        </w:rPr>
        <w:t>При подготовке к</w:t>
      </w:r>
      <w:r w:rsidR="005A6123" w:rsidRPr="00170735">
        <w:rPr>
          <w:rFonts w:ascii="Times New Roman" w:hAnsi="Times New Roman" w:cs="Times New Roman"/>
          <w:snapToGrid w:val="0"/>
          <w:sz w:val="28"/>
          <w:szCs w:val="28"/>
        </w:rPr>
        <w:t xml:space="preserve"> зачёту</w:t>
      </w:r>
      <w:r w:rsidRPr="00170735">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w:t>
      </w:r>
    </w:p>
    <w:p w14:paraId="7EC12CEB" w14:textId="6AB84DE2" w:rsidR="00431B64" w:rsidRPr="00170735" w:rsidRDefault="00431B64" w:rsidP="00170735">
      <w:pPr>
        <w:widowControl w:val="0"/>
        <w:spacing w:after="0" w:line="360" w:lineRule="auto"/>
        <w:ind w:firstLine="709"/>
        <w:contextualSpacing/>
        <w:jc w:val="both"/>
        <w:rPr>
          <w:rFonts w:ascii="Times New Roman" w:eastAsia="Calibri" w:hAnsi="Times New Roman" w:cs="Times New Roman"/>
          <w:sz w:val="28"/>
          <w:szCs w:val="28"/>
        </w:rPr>
      </w:pPr>
    </w:p>
    <w:p w14:paraId="74AF9115" w14:textId="1FC907E2" w:rsidR="00DC7D7C" w:rsidRPr="00170735" w:rsidRDefault="00DC7D7C" w:rsidP="00170735">
      <w:pPr>
        <w:keepNext/>
        <w:keepLines/>
        <w:spacing w:after="0" w:line="360" w:lineRule="auto"/>
        <w:ind w:firstLine="709"/>
        <w:contextualSpacing/>
        <w:jc w:val="both"/>
        <w:outlineLvl w:val="0"/>
        <w:rPr>
          <w:rFonts w:ascii="Times New Roman" w:eastAsia="Calibri" w:hAnsi="Times New Roman" w:cs="Times New Roman"/>
          <w:b/>
          <w:bCs/>
          <w:sz w:val="28"/>
          <w:szCs w:val="28"/>
          <w:lang w:eastAsia="ru-RU"/>
        </w:rPr>
      </w:pPr>
      <w:bookmarkStart w:id="86" w:name="_Toc68554385"/>
      <w:bookmarkStart w:id="87" w:name="_Toc68554691"/>
      <w:bookmarkStart w:id="88" w:name="_Toc127520515"/>
      <w:r w:rsidRPr="00170735">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3"/>
      <w:bookmarkEnd w:id="84"/>
      <w:bookmarkEnd w:id="85"/>
      <w:bookmarkEnd w:id="86"/>
      <w:bookmarkEnd w:id="87"/>
      <w:bookmarkEnd w:id="88"/>
      <w:r w:rsidRPr="00170735">
        <w:rPr>
          <w:rFonts w:ascii="Times New Roman" w:eastAsia="Calibri" w:hAnsi="Times New Roman" w:cs="Times New Roman"/>
          <w:b/>
          <w:bCs/>
          <w:webHidden/>
          <w:sz w:val="28"/>
          <w:szCs w:val="28"/>
          <w:lang w:eastAsia="ru-RU"/>
        </w:rPr>
        <w:tab/>
      </w:r>
    </w:p>
    <w:p w14:paraId="0E5DCFC3" w14:textId="215BF8BA" w:rsidR="00DC7D7C" w:rsidRPr="00170735" w:rsidRDefault="00DC7D7C" w:rsidP="00170735">
      <w:pPr>
        <w:pStyle w:val="2"/>
        <w:spacing w:before="0" w:after="0" w:line="360" w:lineRule="auto"/>
        <w:contextualSpacing/>
        <w:jc w:val="both"/>
      </w:pPr>
      <w:bookmarkStart w:id="89" w:name="_Toc531614950"/>
      <w:bookmarkStart w:id="90" w:name="_Toc531686467"/>
      <w:bookmarkStart w:id="91" w:name="_Toc68554386"/>
      <w:bookmarkStart w:id="92" w:name="_Toc68554692"/>
      <w:bookmarkStart w:id="93" w:name="_Toc127520516"/>
      <w:r w:rsidRPr="00170735">
        <w:t>11.1. Комплект лицензионного программного обеспечения:</w:t>
      </w:r>
      <w:bookmarkEnd w:id="89"/>
      <w:bookmarkEnd w:id="90"/>
      <w:bookmarkEnd w:id="91"/>
      <w:bookmarkEnd w:id="92"/>
      <w:bookmarkEnd w:id="93"/>
    </w:p>
    <w:p w14:paraId="2ED02156" w14:textId="1AE6FEEA" w:rsidR="00DC7D7C" w:rsidRPr="00584AD9" w:rsidRDefault="00DC7D7C"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bookmarkStart w:id="94" w:name="_Toc531614951"/>
      <w:bookmarkStart w:id="95" w:name="_Toc531686468"/>
      <w:bookmarkStart w:id="96" w:name="_Toc68554387"/>
      <w:bookmarkStart w:id="97" w:name="_Toc68554693"/>
      <w:r w:rsidRPr="00584AD9">
        <w:rPr>
          <w:rFonts w:ascii="Times New Roman" w:eastAsia="Times New Roman" w:hAnsi="Times New Roman" w:cs="Times New Roman"/>
          <w:bCs/>
          <w:sz w:val="28"/>
          <w:szCs w:val="28"/>
          <w:lang w:eastAsia="ru-RU"/>
        </w:rPr>
        <w:t xml:space="preserve">1. </w:t>
      </w:r>
      <w:bookmarkEnd w:id="94"/>
      <w:bookmarkEnd w:id="95"/>
      <w:bookmarkEnd w:id="96"/>
      <w:bookmarkEnd w:id="97"/>
      <w:r w:rsidR="000125F6" w:rsidRPr="00170735">
        <w:rPr>
          <w:rFonts w:ascii="Times New Roman" w:eastAsia="Times New Roman" w:hAnsi="Times New Roman" w:cs="Times New Roman"/>
          <w:bCs/>
          <w:sz w:val="28"/>
          <w:szCs w:val="28"/>
          <w:lang w:val="en-US" w:eastAsia="ru-RU"/>
        </w:rPr>
        <w:t>Astra</w:t>
      </w:r>
      <w:r w:rsidR="000125F6" w:rsidRPr="00584AD9">
        <w:rPr>
          <w:rFonts w:ascii="Times New Roman" w:eastAsia="Times New Roman" w:hAnsi="Times New Roman" w:cs="Times New Roman"/>
          <w:bCs/>
          <w:sz w:val="28"/>
          <w:szCs w:val="28"/>
          <w:lang w:eastAsia="ru-RU"/>
        </w:rPr>
        <w:t xml:space="preserve"> </w:t>
      </w:r>
      <w:r w:rsidR="000125F6" w:rsidRPr="00170735">
        <w:rPr>
          <w:rFonts w:ascii="Times New Roman" w:eastAsia="Times New Roman" w:hAnsi="Times New Roman" w:cs="Times New Roman"/>
          <w:bCs/>
          <w:sz w:val="28"/>
          <w:szCs w:val="28"/>
          <w:lang w:val="en-US" w:eastAsia="ru-RU"/>
        </w:rPr>
        <w:t>Linux</w:t>
      </w:r>
      <w:r w:rsidR="000125F6" w:rsidRPr="00584AD9">
        <w:rPr>
          <w:rFonts w:ascii="Times New Roman" w:eastAsia="Times New Roman" w:hAnsi="Times New Roman" w:cs="Times New Roman"/>
          <w:bCs/>
          <w:sz w:val="28"/>
          <w:szCs w:val="28"/>
          <w:lang w:eastAsia="ru-RU"/>
        </w:rPr>
        <w:t xml:space="preserve">, </w:t>
      </w:r>
      <w:proofErr w:type="spellStart"/>
      <w:r w:rsidR="000125F6" w:rsidRPr="00170735">
        <w:rPr>
          <w:rFonts w:ascii="Times New Roman" w:eastAsia="Times New Roman" w:hAnsi="Times New Roman" w:cs="Times New Roman"/>
          <w:bCs/>
          <w:sz w:val="28"/>
          <w:szCs w:val="28"/>
          <w:lang w:val="en-US" w:eastAsia="ru-RU"/>
        </w:rPr>
        <w:t>LibreOffice</w:t>
      </w:r>
      <w:proofErr w:type="spellEnd"/>
    </w:p>
    <w:p w14:paraId="39928036" w14:textId="77777777" w:rsidR="004E3B54" w:rsidRPr="00170735" w:rsidRDefault="004E3B54"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170735">
        <w:rPr>
          <w:rFonts w:ascii="Times New Roman" w:eastAsia="Times New Roman" w:hAnsi="Times New Roman" w:cs="Times New Roman"/>
          <w:bCs/>
          <w:sz w:val="28"/>
          <w:szCs w:val="28"/>
          <w:lang w:val="en-US" w:eastAsia="ru-RU"/>
        </w:rPr>
        <w:t>2. Windows, Microsoft Office</w:t>
      </w:r>
    </w:p>
    <w:p w14:paraId="444D79EC" w14:textId="77777777" w:rsidR="004E3B54" w:rsidRPr="00584AD9" w:rsidRDefault="004E3B54"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584AD9">
        <w:rPr>
          <w:rFonts w:ascii="Times New Roman" w:eastAsia="Times New Roman" w:hAnsi="Times New Roman" w:cs="Times New Roman"/>
          <w:bCs/>
          <w:sz w:val="28"/>
          <w:szCs w:val="28"/>
          <w:lang w:val="en-US" w:eastAsia="ru-RU"/>
        </w:rPr>
        <w:t xml:space="preserve">3. </w:t>
      </w:r>
      <w:r w:rsidRPr="00170735">
        <w:rPr>
          <w:rFonts w:ascii="Times New Roman" w:eastAsia="Times New Roman" w:hAnsi="Times New Roman" w:cs="Times New Roman"/>
          <w:bCs/>
          <w:sz w:val="28"/>
          <w:szCs w:val="28"/>
          <w:lang w:eastAsia="ru-RU"/>
        </w:rPr>
        <w:t>Антивирус</w:t>
      </w:r>
      <w:r w:rsidRPr="00584AD9">
        <w:rPr>
          <w:rFonts w:ascii="Times New Roman" w:eastAsia="Times New Roman" w:hAnsi="Times New Roman" w:cs="Times New Roman"/>
          <w:bCs/>
          <w:sz w:val="28"/>
          <w:szCs w:val="28"/>
          <w:lang w:val="en-US" w:eastAsia="ru-RU"/>
        </w:rPr>
        <w:t xml:space="preserve"> </w:t>
      </w:r>
      <w:r w:rsidRPr="00170735">
        <w:rPr>
          <w:rFonts w:ascii="Times New Roman" w:eastAsia="Times New Roman" w:hAnsi="Times New Roman" w:cs="Times New Roman"/>
          <w:bCs/>
          <w:sz w:val="28"/>
          <w:szCs w:val="28"/>
          <w:lang w:val="en-US" w:eastAsia="ru-RU"/>
        </w:rPr>
        <w:t>Kaspersky</w:t>
      </w:r>
    </w:p>
    <w:p w14:paraId="019BBD3B" w14:textId="5B77E46C" w:rsidR="00DC7D7C" w:rsidRPr="00170735" w:rsidRDefault="00DC7D7C" w:rsidP="00170735">
      <w:pPr>
        <w:pStyle w:val="2"/>
        <w:spacing w:before="0" w:after="0" w:line="360" w:lineRule="auto"/>
        <w:contextualSpacing/>
        <w:jc w:val="both"/>
      </w:pPr>
      <w:bookmarkStart w:id="98" w:name="_Toc531614953"/>
      <w:bookmarkStart w:id="99" w:name="_Toc531686470"/>
      <w:bookmarkStart w:id="100" w:name="_Toc68554389"/>
      <w:bookmarkStart w:id="101" w:name="_Toc68554695"/>
      <w:bookmarkStart w:id="102" w:name="_Toc127520517"/>
      <w:r w:rsidRPr="00584AD9">
        <w:rPr>
          <w:lang w:val="en-US"/>
        </w:rPr>
        <w:t xml:space="preserve">11.2. </w:t>
      </w:r>
      <w:r w:rsidRPr="00170735">
        <w:t>Современные профессиональные базы данных и информационные справочные системы</w:t>
      </w:r>
      <w:bookmarkEnd w:id="98"/>
      <w:bookmarkEnd w:id="99"/>
      <w:bookmarkEnd w:id="100"/>
      <w:bookmarkEnd w:id="101"/>
      <w:bookmarkEnd w:id="102"/>
    </w:p>
    <w:p w14:paraId="4EB743DE" w14:textId="0E59D02D" w:rsidR="00DC7D7C" w:rsidRPr="00170735" w:rsidRDefault="00FB4A24"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1. </w:t>
      </w:r>
      <w:hyperlink r:id="rId13" w:history="1">
        <w:r w:rsidRPr="00170735">
          <w:rPr>
            <w:rFonts w:ascii="Times New Roman" w:eastAsia="Times New Roman" w:hAnsi="Times New Roman" w:cs="Times New Roman"/>
            <w:bCs/>
            <w:sz w:val="28"/>
            <w:szCs w:val="28"/>
            <w:lang w:eastAsia="ru-RU"/>
          </w:rPr>
          <w:t>http://www.garant.гu</w:t>
        </w:r>
      </w:hyperlink>
      <w:r w:rsidRPr="00170735">
        <w:rPr>
          <w:rFonts w:ascii="Times New Roman" w:eastAsia="Times New Roman" w:hAnsi="Times New Roman" w:cs="Times New Roman"/>
          <w:bCs/>
          <w:sz w:val="28"/>
          <w:szCs w:val="28"/>
          <w:lang w:eastAsia="ru-RU"/>
        </w:rPr>
        <w:t xml:space="preserve"> - и</w:t>
      </w:r>
      <w:r w:rsidR="00DC7D7C" w:rsidRPr="00170735">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170735" w:rsidRDefault="00DC7D7C"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2. </w:t>
      </w:r>
      <w:r w:rsidR="00FB4A24" w:rsidRPr="00170735">
        <w:rPr>
          <w:rFonts w:ascii="Times New Roman" w:eastAsia="Times New Roman" w:hAnsi="Times New Roman" w:cs="Times New Roman"/>
          <w:bCs/>
          <w:sz w:val="28"/>
          <w:szCs w:val="28"/>
          <w:lang w:eastAsia="ru-RU"/>
        </w:rPr>
        <w:t>http://www.consultant.ru - и</w:t>
      </w:r>
      <w:r w:rsidRPr="00170735">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170735" w:rsidRDefault="00DC7D7C"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3. </w:t>
      </w:r>
      <w:r w:rsidR="00FB4A24" w:rsidRPr="00170735">
        <w:rPr>
          <w:rFonts w:ascii="Times New Roman" w:eastAsia="Times New Roman" w:hAnsi="Times New Roman" w:cs="Times New Roman"/>
          <w:bCs/>
          <w:sz w:val="28"/>
          <w:szCs w:val="28"/>
          <w:lang w:eastAsia="ru-RU"/>
        </w:rPr>
        <w:t xml:space="preserve"> </w:t>
      </w:r>
      <w:r w:rsidR="00710A22" w:rsidRPr="00170735">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14" w:history="1">
        <w:r w:rsidR="00710A22" w:rsidRPr="00170735">
          <w:rPr>
            <w:rFonts w:ascii="Times New Roman" w:eastAsia="Times New Roman" w:hAnsi="Times New Roman" w:cs="Times New Roman"/>
            <w:bCs/>
            <w:sz w:val="28"/>
            <w:szCs w:val="28"/>
            <w:lang w:eastAsia="ru-RU"/>
          </w:rPr>
          <w:t>http://elib.fa.ru/</w:t>
        </w:r>
      </w:hyperlink>
    </w:p>
    <w:p w14:paraId="31B9755B" w14:textId="7E3FA661" w:rsidR="00710A22" w:rsidRPr="00170735" w:rsidRDefault="00710A22"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4. Электронно-библиотечная система BOOK.RU </w:t>
      </w:r>
      <w:hyperlink r:id="rId15" w:history="1">
        <w:r w:rsidRPr="00170735">
          <w:rPr>
            <w:rFonts w:ascii="Times New Roman" w:eastAsia="Times New Roman" w:hAnsi="Times New Roman" w:cs="Times New Roman"/>
            <w:bCs/>
            <w:sz w:val="28"/>
            <w:szCs w:val="28"/>
            <w:lang w:eastAsia="ru-RU"/>
          </w:rPr>
          <w:t>http://www.book.ru</w:t>
        </w:r>
      </w:hyperlink>
    </w:p>
    <w:p w14:paraId="32D7F3C9" w14:textId="362C018B" w:rsidR="00710A22" w:rsidRPr="00170735" w:rsidRDefault="00710A22"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16" w:history="1">
        <w:r w:rsidRPr="00170735">
          <w:rPr>
            <w:rFonts w:ascii="Times New Roman" w:eastAsia="Times New Roman" w:hAnsi="Times New Roman" w:cs="Times New Roman"/>
            <w:bCs/>
            <w:sz w:val="28"/>
            <w:szCs w:val="28"/>
            <w:lang w:eastAsia="ru-RU"/>
          </w:rPr>
          <w:t>http://biblioclub.ru/</w:t>
        </w:r>
      </w:hyperlink>
    </w:p>
    <w:p w14:paraId="21B023B0" w14:textId="210E047D" w:rsidR="00710A22" w:rsidRPr="00170735" w:rsidRDefault="00710A22"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170735">
        <w:rPr>
          <w:rFonts w:ascii="Times New Roman" w:eastAsia="Times New Roman" w:hAnsi="Times New Roman" w:cs="Times New Roman"/>
          <w:bCs/>
          <w:sz w:val="28"/>
          <w:szCs w:val="28"/>
          <w:lang w:eastAsia="ru-RU"/>
        </w:rPr>
        <w:t>Znanium</w:t>
      </w:r>
      <w:proofErr w:type="spellEnd"/>
      <w:r w:rsidRPr="00170735">
        <w:rPr>
          <w:rFonts w:ascii="Times New Roman" w:eastAsia="Times New Roman" w:hAnsi="Times New Roman" w:cs="Times New Roman"/>
          <w:bCs/>
          <w:sz w:val="28"/>
          <w:szCs w:val="28"/>
          <w:lang w:eastAsia="ru-RU"/>
        </w:rPr>
        <w:t xml:space="preserve"> </w:t>
      </w:r>
      <w:hyperlink r:id="rId17" w:history="1">
        <w:r w:rsidRPr="00170735">
          <w:rPr>
            <w:rFonts w:ascii="Times New Roman" w:eastAsia="Times New Roman" w:hAnsi="Times New Roman" w:cs="Times New Roman"/>
            <w:bCs/>
            <w:sz w:val="28"/>
            <w:szCs w:val="28"/>
            <w:lang w:eastAsia="ru-RU"/>
          </w:rPr>
          <w:t>http://www.znanium.com</w:t>
        </w:r>
      </w:hyperlink>
    </w:p>
    <w:p w14:paraId="7D55DD38" w14:textId="78474DD9" w:rsidR="00710A22" w:rsidRPr="00170735" w:rsidRDefault="00710A22"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18" w:history="1">
        <w:r w:rsidRPr="00170735">
          <w:rPr>
            <w:rFonts w:ascii="Times New Roman" w:eastAsia="Times New Roman" w:hAnsi="Times New Roman" w:cs="Times New Roman"/>
            <w:bCs/>
            <w:sz w:val="28"/>
            <w:szCs w:val="28"/>
            <w:lang w:eastAsia="ru-RU"/>
          </w:rPr>
          <w:t>https://urait.ru/</w:t>
        </w:r>
      </w:hyperlink>
    </w:p>
    <w:p w14:paraId="621495B8" w14:textId="2FA6AE6E" w:rsidR="00710A22" w:rsidRPr="00170735" w:rsidRDefault="00710A22"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170735" w:rsidRDefault="00710A22"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9. Деловая онлайн-библиотека </w:t>
      </w:r>
      <w:proofErr w:type="spellStart"/>
      <w:r w:rsidRPr="00170735">
        <w:rPr>
          <w:rFonts w:ascii="Times New Roman" w:eastAsia="Times New Roman" w:hAnsi="Times New Roman" w:cs="Times New Roman"/>
          <w:bCs/>
          <w:sz w:val="28"/>
          <w:szCs w:val="28"/>
          <w:lang w:eastAsia="ru-RU"/>
        </w:rPr>
        <w:t>Alpina</w:t>
      </w:r>
      <w:proofErr w:type="spellEnd"/>
      <w:r w:rsidRPr="00170735">
        <w:rPr>
          <w:rFonts w:ascii="Times New Roman" w:eastAsia="Times New Roman" w:hAnsi="Times New Roman" w:cs="Times New Roman"/>
          <w:bCs/>
          <w:sz w:val="28"/>
          <w:szCs w:val="28"/>
          <w:lang w:eastAsia="ru-RU"/>
        </w:rPr>
        <w:t xml:space="preserve"> </w:t>
      </w:r>
      <w:proofErr w:type="spellStart"/>
      <w:r w:rsidRPr="00170735">
        <w:rPr>
          <w:rFonts w:ascii="Times New Roman" w:eastAsia="Times New Roman" w:hAnsi="Times New Roman" w:cs="Times New Roman"/>
          <w:bCs/>
          <w:sz w:val="28"/>
          <w:szCs w:val="28"/>
          <w:lang w:eastAsia="ru-RU"/>
        </w:rPr>
        <w:t>Digital</w:t>
      </w:r>
      <w:proofErr w:type="spellEnd"/>
      <w:r w:rsidRPr="00170735">
        <w:rPr>
          <w:rFonts w:ascii="Times New Roman" w:eastAsia="Times New Roman" w:hAnsi="Times New Roman" w:cs="Times New Roman"/>
          <w:bCs/>
          <w:sz w:val="28"/>
          <w:szCs w:val="28"/>
          <w:lang w:eastAsia="ru-RU"/>
        </w:rPr>
        <w:t xml:space="preserve"> </w:t>
      </w:r>
      <w:hyperlink r:id="rId19" w:history="1">
        <w:r w:rsidRPr="00170735">
          <w:rPr>
            <w:rFonts w:ascii="Times New Roman" w:eastAsia="Times New Roman" w:hAnsi="Times New Roman" w:cs="Times New Roman"/>
            <w:bCs/>
            <w:sz w:val="28"/>
            <w:szCs w:val="28"/>
            <w:lang w:eastAsia="ru-RU"/>
          </w:rPr>
          <w:t>http://lib.alpinadigital.ru/</w:t>
        </w:r>
      </w:hyperlink>
    </w:p>
    <w:p w14:paraId="5830826F" w14:textId="0BB6962F" w:rsidR="00710A22" w:rsidRPr="00170735" w:rsidRDefault="00710A22"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lastRenderedPageBreak/>
        <w:t xml:space="preserve">10. Электронная библиотека Издательского дома «Гребенников» </w:t>
      </w:r>
      <w:hyperlink r:id="rId20" w:history="1">
        <w:r w:rsidRPr="00170735">
          <w:rPr>
            <w:rFonts w:ascii="Times New Roman" w:eastAsia="Times New Roman" w:hAnsi="Times New Roman" w:cs="Times New Roman"/>
            <w:bCs/>
            <w:sz w:val="28"/>
            <w:szCs w:val="28"/>
            <w:lang w:eastAsia="ru-RU"/>
          </w:rPr>
          <w:t>https://grebennikon.ru/</w:t>
        </w:r>
      </w:hyperlink>
    </w:p>
    <w:p w14:paraId="5808C8BF" w14:textId="689E9D27" w:rsidR="00710A22" w:rsidRPr="00170735" w:rsidRDefault="00710A22" w:rsidP="00170735">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170735">
        <w:rPr>
          <w:rFonts w:ascii="Times New Roman" w:eastAsia="Times New Roman" w:hAnsi="Times New Roman" w:cs="Times New Roman"/>
          <w:bCs/>
          <w:sz w:val="28"/>
          <w:szCs w:val="28"/>
          <w:lang w:eastAsia="ru-RU"/>
        </w:rPr>
        <w:t xml:space="preserve">11. Научная электронная библиотека eLibrary.ru </w:t>
      </w:r>
      <w:hyperlink r:id="rId21" w:history="1">
        <w:r w:rsidRPr="00170735">
          <w:rPr>
            <w:rFonts w:ascii="Times New Roman" w:eastAsia="Times New Roman" w:hAnsi="Times New Roman" w:cs="Times New Roman"/>
            <w:bCs/>
            <w:sz w:val="28"/>
            <w:szCs w:val="28"/>
            <w:lang w:eastAsia="ru-RU"/>
          </w:rPr>
          <w:t>http://elibrary.ru</w:t>
        </w:r>
      </w:hyperlink>
      <w:r w:rsidRPr="00170735">
        <w:rPr>
          <w:rFonts w:ascii="Times New Roman" w:eastAsia="Times New Roman" w:hAnsi="Times New Roman" w:cs="Times New Roman"/>
          <w:bCs/>
          <w:sz w:val="28"/>
          <w:szCs w:val="28"/>
          <w:lang w:eastAsia="ru-RU"/>
        </w:rPr>
        <w:t xml:space="preserve">  </w:t>
      </w:r>
    </w:p>
    <w:p w14:paraId="14E5B603" w14:textId="61A40E6D" w:rsidR="001D0C2F" w:rsidRPr="00170735" w:rsidRDefault="001D0C2F" w:rsidP="00170735">
      <w:pPr>
        <w:pStyle w:val="2"/>
        <w:spacing w:before="0" w:after="0" w:line="360" w:lineRule="auto"/>
        <w:contextualSpacing/>
        <w:jc w:val="both"/>
      </w:pPr>
      <w:bookmarkStart w:id="103" w:name="_Toc127520518"/>
      <w:r w:rsidRPr="00170735">
        <w:t>11.3. Сертифицированные программные и аппаратные средства защиты информации</w:t>
      </w:r>
      <w:bookmarkEnd w:id="103"/>
    </w:p>
    <w:p w14:paraId="4B843E45" w14:textId="77777777" w:rsidR="001D0C2F" w:rsidRPr="00170735" w:rsidRDefault="001D0C2F" w:rsidP="00170735">
      <w:pPr>
        <w:spacing w:after="0" w:line="360" w:lineRule="auto"/>
        <w:ind w:firstLine="709"/>
        <w:contextualSpacing/>
        <w:jc w:val="both"/>
        <w:rPr>
          <w:rFonts w:ascii="Times New Roman" w:eastAsia="Times New Roman" w:hAnsi="Times New Roman" w:cs="Times New Roman"/>
          <w:sz w:val="28"/>
          <w:szCs w:val="28"/>
          <w:lang w:eastAsia="ru-RU"/>
        </w:rPr>
      </w:pPr>
      <w:r w:rsidRPr="00170735">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170735" w:rsidRDefault="00DC7D7C" w:rsidP="00170735">
      <w:pPr>
        <w:widowControl w:val="0"/>
        <w:tabs>
          <w:tab w:val="left" w:pos="442"/>
        </w:tabs>
        <w:autoSpaceDE w:val="0"/>
        <w:autoSpaceDN w:val="0"/>
        <w:adjustRightInd w:val="0"/>
        <w:spacing w:after="0" w:line="360" w:lineRule="auto"/>
        <w:contextualSpacing/>
        <w:jc w:val="both"/>
        <w:rPr>
          <w:rFonts w:ascii="Times New Roman" w:eastAsia="TimesNewRomanPSMT" w:hAnsi="Times New Roman" w:cs="Times New Roman"/>
          <w:sz w:val="28"/>
          <w:szCs w:val="28"/>
          <w:lang w:eastAsia="ru-RU"/>
        </w:rPr>
      </w:pPr>
    </w:p>
    <w:p w14:paraId="1561B0E9" w14:textId="72D3FB00" w:rsidR="00DC7D7C" w:rsidRPr="00170735" w:rsidRDefault="00DC7D7C" w:rsidP="00170735">
      <w:pPr>
        <w:pStyle w:val="1"/>
        <w:numPr>
          <w:ilvl w:val="0"/>
          <w:numId w:val="8"/>
        </w:numPr>
        <w:spacing w:line="360" w:lineRule="auto"/>
        <w:contextualSpacing/>
        <w:rPr>
          <w:rFonts w:eastAsia="Calibri"/>
        </w:rPr>
      </w:pPr>
      <w:bookmarkStart w:id="104" w:name="_Toc494714928"/>
      <w:bookmarkStart w:id="105" w:name="_Toc68554390"/>
      <w:bookmarkStart w:id="106" w:name="_Toc68554696"/>
      <w:bookmarkStart w:id="107" w:name="_Toc127520519"/>
      <w:r w:rsidRPr="00170735">
        <w:rPr>
          <w:rFonts w:eastAsia="Calibri"/>
        </w:rPr>
        <w:t>Описание материально-технической базы, необходимой для осуществления образовательного процесса по дисциплине</w:t>
      </w:r>
      <w:bookmarkEnd w:id="104"/>
      <w:bookmarkEnd w:id="105"/>
      <w:bookmarkEnd w:id="106"/>
      <w:bookmarkEnd w:id="107"/>
    </w:p>
    <w:p w14:paraId="44BFF515" w14:textId="5A4F3103" w:rsidR="00DC7D7C" w:rsidRPr="005927C9" w:rsidRDefault="00DC7D7C" w:rsidP="00170735">
      <w:pPr>
        <w:spacing w:after="0" w:line="360" w:lineRule="auto"/>
        <w:ind w:firstLine="709"/>
        <w:contextualSpacing/>
        <w:jc w:val="both"/>
        <w:rPr>
          <w:rFonts w:ascii="Times New Roman" w:hAnsi="Times New Roman" w:cs="Times New Roman"/>
          <w:b/>
          <w:sz w:val="28"/>
          <w:szCs w:val="28"/>
        </w:rPr>
      </w:pPr>
      <w:r w:rsidRPr="00170735">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5927C9" w:rsidSect="00D85A37">
      <w:footerReference w:type="default" r:id="rId22"/>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55FB1" w14:textId="77777777" w:rsidR="00EE150E" w:rsidRDefault="00EE150E" w:rsidP="004162D6">
      <w:pPr>
        <w:spacing w:after="0" w:line="240" w:lineRule="auto"/>
      </w:pPr>
      <w:r>
        <w:separator/>
      </w:r>
    </w:p>
    <w:p w14:paraId="0764E012" w14:textId="77777777" w:rsidR="00EE150E" w:rsidRDefault="00EE150E"/>
  </w:endnote>
  <w:endnote w:type="continuationSeparator" w:id="0">
    <w:p w14:paraId="225182A0" w14:textId="77777777" w:rsidR="00EE150E" w:rsidRDefault="00EE150E" w:rsidP="004162D6">
      <w:pPr>
        <w:spacing w:after="0" w:line="240" w:lineRule="auto"/>
      </w:pPr>
      <w:r>
        <w:continuationSeparator/>
      </w:r>
    </w:p>
    <w:p w14:paraId="2C0CF2FE" w14:textId="77777777" w:rsidR="00EE150E" w:rsidRDefault="00EE1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745055"/>
      <w:docPartObj>
        <w:docPartGallery w:val="Page Numbers (Bottom of Page)"/>
        <w:docPartUnique/>
      </w:docPartObj>
    </w:sdtPr>
    <w:sdtEndPr/>
    <w:sdtContent>
      <w:p w14:paraId="45B51D0D" w14:textId="3DC7CF7B" w:rsidR="004E027E" w:rsidRDefault="004E027E" w:rsidP="005B7711">
        <w:pPr>
          <w:pStyle w:val="ab"/>
          <w:jc w:val="center"/>
        </w:pPr>
        <w:r>
          <w:fldChar w:fldCharType="begin"/>
        </w:r>
        <w:r>
          <w:instrText>PAGE   \* MERGEFORMAT</w:instrText>
        </w:r>
        <w:r>
          <w:fldChar w:fldCharType="separate"/>
        </w:r>
        <w:r w:rsidR="007641DA">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D5B99" w14:textId="77777777" w:rsidR="00EE150E" w:rsidRDefault="00EE150E" w:rsidP="004162D6">
      <w:pPr>
        <w:spacing w:after="0" w:line="240" w:lineRule="auto"/>
      </w:pPr>
      <w:r>
        <w:separator/>
      </w:r>
    </w:p>
    <w:p w14:paraId="52D005B3" w14:textId="77777777" w:rsidR="00EE150E" w:rsidRDefault="00EE150E"/>
  </w:footnote>
  <w:footnote w:type="continuationSeparator" w:id="0">
    <w:p w14:paraId="327A646C" w14:textId="77777777" w:rsidR="00EE150E" w:rsidRDefault="00EE150E" w:rsidP="004162D6">
      <w:pPr>
        <w:spacing w:after="0" w:line="240" w:lineRule="auto"/>
      </w:pPr>
      <w:r>
        <w:continuationSeparator/>
      </w:r>
    </w:p>
    <w:p w14:paraId="1C6B4F70" w14:textId="77777777" w:rsidR="00EE150E" w:rsidRDefault="00EE150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4DC8"/>
    <w:multiLevelType w:val="hybridMultilevel"/>
    <w:tmpl w:val="20FE35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B66EC0"/>
    <w:multiLevelType w:val="hybridMultilevel"/>
    <w:tmpl w:val="53566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D64407"/>
    <w:multiLevelType w:val="hybridMultilevel"/>
    <w:tmpl w:val="B218D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446B24"/>
    <w:multiLevelType w:val="hybridMultilevel"/>
    <w:tmpl w:val="33409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B12EBA"/>
    <w:multiLevelType w:val="hybridMultilevel"/>
    <w:tmpl w:val="E108AA7E"/>
    <w:lvl w:ilvl="0" w:tplc="5E4E5CE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18785FC4"/>
    <w:multiLevelType w:val="hybridMultilevel"/>
    <w:tmpl w:val="45621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0E1D78"/>
    <w:multiLevelType w:val="hybridMultilevel"/>
    <w:tmpl w:val="92E29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6B04A5"/>
    <w:multiLevelType w:val="hybridMultilevel"/>
    <w:tmpl w:val="61FC8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FB4233"/>
    <w:multiLevelType w:val="hybridMultilevel"/>
    <w:tmpl w:val="D264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7E6982"/>
    <w:multiLevelType w:val="hybridMultilevel"/>
    <w:tmpl w:val="0434B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1" w15:restartNumberingAfterBreak="0">
    <w:nsid w:val="2DA00A61"/>
    <w:multiLevelType w:val="hybridMultilevel"/>
    <w:tmpl w:val="A76A2A28"/>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1F14B2"/>
    <w:multiLevelType w:val="hybridMultilevel"/>
    <w:tmpl w:val="FCE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9E71D7"/>
    <w:multiLevelType w:val="hybridMultilevel"/>
    <w:tmpl w:val="D50E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4D390A"/>
    <w:multiLevelType w:val="hybridMultilevel"/>
    <w:tmpl w:val="E5A81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927447"/>
    <w:multiLevelType w:val="hybridMultilevel"/>
    <w:tmpl w:val="F6E07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02C24"/>
    <w:multiLevelType w:val="hybridMultilevel"/>
    <w:tmpl w:val="5F2A3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0A2095"/>
    <w:multiLevelType w:val="singleLevel"/>
    <w:tmpl w:val="0419000F"/>
    <w:lvl w:ilvl="0">
      <w:start w:val="1"/>
      <w:numFmt w:val="decimal"/>
      <w:lvlText w:val="%1."/>
      <w:lvlJc w:val="left"/>
      <w:pPr>
        <w:ind w:left="720" w:hanging="360"/>
      </w:pPr>
    </w:lvl>
  </w:abstractNum>
  <w:abstractNum w:abstractNumId="18" w15:restartNumberingAfterBreak="0">
    <w:nsid w:val="3EB30A66"/>
    <w:multiLevelType w:val="hybridMultilevel"/>
    <w:tmpl w:val="308A7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D12FB3"/>
    <w:multiLevelType w:val="singleLevel"/>
    <w:tmpl w:val="0419000F"/>
    <w:lvl w:ilvl="0">
      <w:start w:val="1"/>
      <w:numFmt w:val="decimal"/>
      <w:lvlText w:val="%1."/>
      <w:lvlJc w:val="left"/>
      <w:pPr>
        <w:ind w:left="720" w:hanging="360"/>
      </w:pPr>
    </w:lvl>
  </w:abstractNum>
  <w:abstractNum w:abstractNumId="20" w15:restartNumberingAfterBreak="0">
    <w:nsid w:val="43F67865"/>
    <w:multiLevelType w:val="hybridMultilevel"/>
    <w:tmpl w:val="FFFAD7CC"/>
    <w:lvl w:ilvl="0" w:tplc="867607DA">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AA27242"/>
    <w:multiLevelType w:val="hybridMultilevel"/>
    <w:tmpl w:val="68CCCFAC"/>
    <w:lvl w:ilvl="0" w:tplc="867607DA">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4F322E"/>
    <w:multiLevelType w:val="hybridMultilevel"/>
    <w:tmpl w:val="DDB28A40"/>
    <w:lvl w:ilvl="0" w:tplc="CB225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B243E85"/>
    <w:multiLevelType w:val="hybridMultilevel"/>
    <w:tmpl w:val="A93AC506"/>
    <w:lvl w:ilvl="0" w:tplc="954E4A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C7E252B"/>
    <w:multiLevelType w:val="hybridMultilevel"/>
    <w:tmpl w:val="3A1A7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85AEB"/>
    <w:multiLevelType w:val="singleLevel"/>
    <w:tmpl w:val="0419000F"/>
    <w:lvl w:ilvl="0">
      <w:start w:val="1"/>
      <w:numFmt w:val="decimal"/>
      <w:lvlText w:val="%1."/>
      <w:lvlJc w:val="left"/>
      <w:pPr>
        <w:ind w:left="720" w:hanging="360"/>
      </w:pPr>
    </w:lvl>
  </w:abstractNum>
  <w:abstractNum w:abstractNumId="29" w15:restartNumberingAfterBreak="0">
    <w:nsid w:val="5E7332C1"/>
    <w:multiLevelType w:val="hybridMultilevel"/>
    <w:tmpl w:val="227C3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7C1824"/>
    <w:multiLevelType w:val="hybridMultilevel"/>
    <w:tmpl w:val="1F3E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19186C"/>
    <w:multiLevelType w:val="hybridMultilevel"/>
    <w:tmpl w:val="E85EEB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C6FEE"/>
    <w:multiLevelType w:val="hybridMultilevel"/>
    <w:tmpl w:val="62A60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F1452A"/>
    <w:multiLevelType w:val="hybridMultilevel"/>
    <w:tmpl w:val="B38CB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653A1C"/>
    <w:multiLevelType w:val="hybridMultilevel"/>
    <w:tmpl w:val="A410A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755592"/>
    <w:multiLevelType w:val="hybridMultilevel"/>
    <w:tmpl w:val="53566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B64B87"/>
    <w:multiLevelType w:val="multilevel"/>
    <w:tmpl w:val="80407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21"/>
  </w:num>
  <w:num w:numId="3">
    <w:abstractNumId w:val="23"/>
  </w:num>
  <w:num w:numId="4">
    <w:abstractNumId w:val="19"/>
  </w:num>
  <w:num w:numId="5">
    <w:abstractNumId w:val="17"/>
  </w:num>
  <w:num w:numId="6">
    <w:abstractNumId w:val="24"/>
  </w:num>
  <w:num w:numId="7">
    <w:abstractNumId w:val="37"/>
  </w:num>
  <w:num w:numId="8">
    <w:abstractNumId w:val="30"/>
  </w:num>
  <w:num w:numId="9">
    <w:abstractNumId w:val="38"/>
  </w:num>
  <w:num w:numId="10">
    <w:abstractNumId w:val="11"/>
  </w:num>
  <w:num w:numId="11">
    <w:abstractNumId w:val="28"/>
  </w:num>
  <w:num w:numId="12">
    <w:abstractNumId w:val="32"/>
  </w:num>
  <w:num w:numId="13">
    <w:abstractNumId w:val="3"/>
  </w:num>
  <w:num w:numId="14">
    <w:abstractNumId w:val="26"/>
  </w:num>
  <w:num w:numId="15">
    <w:abstractNumId w:val="13"/>
  </w:num>
  <w:num w:numId="16">
    <w:abstractNumId w:val="5"/>
  </w:num>
  <w:num w:numId="17">
    <w:abstractNumId w:val="0"/>
  </w:num>
  <w:num w:numId="18">
    <w:abstractNumId w:val="8"/>
  </w:num>
  <w:num w:numId="19">
    <w:abstractNumId w:val="7"/>
  </w:num>
  <w:num w:numId="20">
    <w:abstractNumId w:val="29"/>
  </w:num>
  <w:num w:numId="21">
    <w:abstractNumId w:val="4"/>
  </w:num>
  <w:num w:numId="22">
    <w:abstractNumId w:val="18"/>
  </w:num>
  <w:num w:numId="23">
    <w:abstractNumId w:val="2"/>
  </w:num>
  <w:num w:numId="24">
    <w:abstractNumId w:val="14"/>
  </w:num>
  <w:num w:numId="25">
    <w:abstractNumId w:val="34"/>
  </w:num>
  <w:num w:numId="26">
    <w:abstractNumId w:val="33"/>
  </w:num>
  <w:num w:numId="27">
    <w:abstractNumId w:val="27"/>
  </w:num>
  <w:num w:numId="28">
    <w:abstractNumId w:val="12"/>
  </w:num>
  <w:num w:numId="29">
    <w:abstractNumId w:val="25"/>
  </w:num>
  <w:num w:numId="30">
    <w:abstractNumId w:val="15"/>
  </w:num>
  <w:num w:numId="31">
    <w:abstractNumId w:val="6"/>
  </w:num>
  <w:num w:numId="32">
    <w:abstractNumId w:val="35"/>
  </w:num>
  <w:num w:numId="33">
    <w:abstractNumId w:val="9"/>
  </w:num>
  <w:num w:numId="34">
    <w:abstractNumId w:val="16"/>
  </w:num>
  <w:num w:numId="35">
    <w:abstractNumId w:val="31"/>
  </w:num>
  <w:num w:numId="36">
    <w:abstractNumId w:val="1"/>
  </w:num>
  <w:num w:numId="37">
    <w:abstractNumId w:val="36"/>
  </w:num>
  <w:num w:numId="38">
    <w:abstractNumId w:val="22"/>
  </w:num>
  <w:num w:numId="3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BB7"/>
    <w:rsid w:val="00001E49"/>
    <w:rsid w:val="00007EEF"/>
    <w:rsid w:val="000125F6"/>
    <w:rsid w:val="00012B61"/>
    <w:rsid w:val="00012D74"/>
    <w:rsid w:val="000145F9"/>
    <w:rsid w:val="00014A8A"/>
    <w:rsid w:val="000155E3"/>
    <w:rsid w:val="00016CDF"/>
    <w:rsid w:val="0002091D"/>
    <w:rsid w:val="000210F8"/>
    <w:rsid w:val="000224B7"/>
    <w:rsid w:val="0002279E"/>
    <w:rsid w:val="000252A4"/>
    <w:rsid w:val="0002539E"/>
    <w:rsid w:val="00026AE5"/>
    <w:rsid w:val="00026C64"/>
    <w:rsid w:val="000323D5"/>
    <w:rsid w:val="00032C08"/>
    <w:rsid w:val="0003344F"/>
    <w:rsid w:val="00034064"/>
    <w:rsid w:val="0003698E"/>
    <w:rsid w:val="0004166B"/>
    <w:rsid w:val="00041FEC"/>
    <w:rsid w:val="000445E7"/>
    <w:rsid w:val="00044785"/>
    <w:rsid w:val="00053811"/>
    <w:rsid w:val="00053885"/>
    <w:rsid w:val="00057930"/>
    <w:rsid w:val="00061686"/>
    <w:rsid w:val="00062282"/>
    <w:rsid w:val="00062C77"/>
    <w:rsid w:val="00063799"/>
    <w:rsid w:val="000638A3"/>
    <w:rsid w:val="0007094A"/>
    <w:rsid w:val="00070DB7"/>
    <w:rsid w:val="00070FE8"/>
    <w:rsid w:val="0007164F"/>
    <w:rsid w:val="0007371E"/>
    <w:rsid w:val="00074627"/>
    <w:rsid w:val="00074962"/>
    <w:rsid w:val="00074E88"/>
    <w:rsid w:val="000805B6"/>
    <w:rsid w:val="00084D51"/>
    <w:rsid w:val="000850F2"/>
    <w:rsid w:val="00087641"/>
    <w:rsid w:val="0008791B"/>
    <w:rsid w:val="000939F3"/>
    <w:rsid w:val="000968EB"/>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5B01"/>
    <w:rsid w:val="000D22D3"/>
    <w:rsid w:val="000D30E6"/>
    <w:rsid w:val="000D4956"/>
    <w:rsid w:val="000D55B3"/>
    <w:rsid w:val="000E1EE4"/>
    <w:rsid w:val="000E2B93"/>
    <w:rsid w:val="000E3473"/>
    <w:rsid w:val="000E3943"/>
    <w:rsid w:val="000E3AC3"/>
    <w:rsid w:val="000E5FEE"/>
    <w:rsid w:val="000E74B1"/>
    <w:rsid w:val="000E76B8"/>
    <w:rsid w:val="000F03C5"/>
    <w:rsid w:val="000F3EF8"/>
    <w:rsid w:val="000F7593"/>
    <w:rsid w:val="00102A1D"/>
    <w:rsid w:val="00103643"/>
    <w:rsid w:val="0010506D"/>
    <w:rsid w:val="00106E05"/>
    <w:rsid w:val="0011109E"/>
    <w:rsid w:val="00111A24"/>
    <w:rsid w:val="00111E52"/>
    <w:rsid w:val="00114DA7"/>
    <w:rsid w:val="00115495"/>
    <w:rsid w:val="00116345"/>
    <w:rsid w:val="0011664F"/>
    <w:rsid w:val="001206A2"/>
    <w:rsid w:val="00120FEC"/>
    <w:rsid w:val="0012401C"/>
    <w:rsid w:val="00125BA8"/>
    <w:rsid w:val="001271B8"/>
    <w:rsid w:val="00132DE8"/>
    <w:rsid w:val="00132FCF"/>
    <w:rsid w:val="001331B3"/>
    <w:rsid w:val="001343CA"/>
    <w:rsid w:val="0013564E"/>
    <w:rsid w:val="001359CF"/>
    <w:rsid w:val="0013669A"/>
    <w:rsid w:val="00140E76"/>
    <w:rsid w:val="001459CB"/>
    <w:rsid w:val="0014793C"/>
    <w:rsid w:val="0015077D"/>
    <w:rsid w:val="00150F83"/>
    <w:rsid w:val="0015147A"/>
    <w:rsid w:val="00155ABC"/>
    <w:rsid w:val="00156B58"/>
    <w:rsid w:val="00156BC2"/>
    <w:rsid w:val="00157874"/>
    <w:rsid w:val="001624F2"/>
    <w:rsid w:val="001625A5"/>
    <w:rsid w:val="00163279"/>
    <w:rsid w:val="00164D76"/>
    <w:rsid w:val="00170735"/>
    <w:rsid w:val="001727BA"/>
    <w:rsid w:val="001734CA"/>
    <w:rsid w:val="00173BC9"/>
    <w:rsid w:val="00174340"/>
    <w:rsid w:val="0017469D"/>
    <w:rsid w:val="00175885"/>
    <w:rsid w:val="0017603A"/>
    <w:rsid w:val="00176998"/>
    <w:rsid w:val="00177C56"/>
    <w:rsid w:val="00181121"/>
    <w:rsid w:val="00183BD2"/>
    <w:rsid w:val="00187E82"/>
    <w:rsid w:val="001919F7"/>
    <w:rsid w:val="00193110"/>
    <w:rsid w:val="001942BC"/>
    <w:rsid w:val="001952E1"/>
    <w:rsid w:val="00195376"/>
    <w:rsid w:val="0019567F"/>
    <w:rsid w:val="001968B6"/>
    <w:rsid w:val="001A049C"/>
    <w:rsid w:val="001A3C92"/>
    <w:rsid w:val="001A4271"/>
    <w:rsid w:val="001A488D"/>
    <w:rsid w:val="001A4B3E"/>
    <w:rsid w:val="001A503A"/>
    <w:rsid w:val="001A627C"/>
    <w:rsid w:val="001A62C1"/>
    <w:rsid w:val="001A72DC"/>
    <w:rsid w:val="001B1804"/>
    <w:rsid w:val="001B1916"/>
    <w:rsid w:val="001B1B63"/>
    <w:rsid w:val="001B1CA8"/>
    <w:rsid w:val="001B2C51"/>
    <w:rsid w:val="001B2EFD"/>
    <w:rsid w:val="001B6D8F"/>
    <w:rsid w:val="001C007C"/>
    <w:rsid w:val="001C0A64"/>
    <w:rsid w:val="001C54B5"/>
    <w:rsid w:val="001C68A7"/>
    <w:rsid w:val="001D0C2F"/>
    <w:rsid w:val="001D3F18"/>
    <w:rsid w:val="001D3F32"/>
    <w:rsid w:val="001D614B"/>
    <w:rsid w:val="001D63BA"/>
    <w:rsid w:val="001D6DD5"/>
    <w:rsid w:val="001D7979"/>
    <w:rsid w:val="001E3705"/>
    <w:rsid w:val="001E41CB"/>
    <w:rsid w:val="001E54BB"/>
    <w:rsid w:val="001E65EF"/>
    <w:rsid w:val="001E7F0E"/>
    <w:rsid w:val="001F04A7"/>
    <w:rsid w:val="001F26C1"/>
    <w:rsid w:val="001F274F"/>
    <w:rsid w:val="001F4C33"/>
    <w:rsid w:val="001F540C"/>
    <w:rsid w:val="001F5E59"/>
    <w:rsid w:val="001F638D"/>
    <w:rsid w:val="001F63D4"/>
    <w:rsid w:val="001F736D"/>
    <w:rsid w:val="001F7D13"/>
    <w:rsid w:val="002013F3"/>
    <w:rsid w:val="002017FA"/>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4587"/>
    <w:rsid w:val="00224898"/>
    <w:rsid w:val="0022490F"/>
    <w:rsid w:val="00224D50"/>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A71"/>
    <w:rsid w:val="00250203"/>
    <w:rsid w:val="00251DC5"/>
    <w:rsid w:val="00252141"/>
    <w:rsid w:val="00252FD1"/>
    <w:rsid w:val="00260715"/>
    <w:rsid w:val="002618E0"/>
    <w:rsid w:val="0026209F"/>
    <w:rsid w:val="0026452D"/>
    <w:rsid w:val="00266B17"/>
    <w:rsid w:val="00270520"/>
    <w:rsid w:val="0027145E"/>
    <w:rsid w:val="002716E3"/>
    <w:rsid w:val="00274847"/>
    <w:rsid w:val="00274F7B"/>
    <w:rsid w:val="00276425"/>
    <w:rsid w:val="00280F2A"/>
    <w:rsid w:val="0028286F"/>
    <w:rsid w:val="002853D7"/>
    <w:rsid w:val="0028541E"/>
    <w:rsid w:val="002861B9"/>
    <w:rsid w:val="00287B95"/>
    <w:rsid w:val="0029268E"/>
    <w:rsid w:val="00292DA6"/>
    <w:rsid w:val="00294E9F"/>
    <w:rsid w:val="002A1439"/>
    <w:rsid w:val="002A1799"/>
    <w:rsid w:val="002A43E6"/>
    <w:rsid w:val="002A4EBC"/>
    <w:rsid w:val="002A7F42"/>
    <w:rsid w:val="002B1B41"/>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577"/>
    <w:rsid w:val="002D23DF"/>
    <w:rsid w:val="002D3BB6"/>
    <w:rsid w:val="002D3BD8"/>
    <w:rsid w:val="002D5A6B"/>
    <w:rsid w:val="002D6CC1"/>
    <w:rsid w:val="002E1A53"/>
    <w:rsid w:val="002E1A5D"/>
    <w:rsid w:val="002E4D39"/>
    <w:rsid w:val="002E6447"/>
    <w:rsid w:val="002E654B"/>
    <w:rsid w:val="002E7E3C"/>
    <w:rsid w:val="002E7E8F"/>
    <w:rsid w:val="002F08C4"/>
    <w:rsid w:val="002F0E1E"/>
    <w:rsid w:val="002F23E4"/>
    <w:rsid w:val="002F3111"/>
    <w:rsid w:val="002F5E38"/>
    <w:rsid w:val="00300202"/>
    <w:rsid w:val="003002D4"/>
    <w:rsid w:val="003020A1"/>
    <w:rsid w:val="003043F5"/>
    <w:rsid w:val="0031143F"/>
    <w:rsid w:val="00311C30"/>
    <w:rsid w:val="003122C7"/>
    <w:rsid w:val="003128B4"/>
    <w:rsid w:val="003131FB"/>
    <w:rsid w:val="00316B21"/>
    <w:rsid w:val="003170A4"/>
    <w:rsid w:val="003206E2"/>
    <w:rsid w:val="00320906"/>
    <w:rsid w:val="00322099"/>
    <w:rsid w:val="00323452"/>
    <w:rsid w:val="0032493C"/>
    <w:rsid w:val="003260F9"/>
    <w:rsid w:val="00326104"/>
    <w:rsid w:val="003269C7"/>
    <w:rsid w:val="00326D13"/>
    <w:rsid w:val="00327285"/>
    <w:rsid w:val="003301E4"/>
    <w:rsid w:val="00330817"/>
    <w:rsid w:val="00330905"/>
    <w:rsid w:val="00330E13"/>
    <w:rsid w:val="00332B47"/>
    <w:rsid w:val="00333B4E"/>
    <w:rsid w:val="00334828"/>
    <w:rsid w:val="0033543E"/>
    <w:rsid w:val="00336EA6"/>
    <w:rsid w:val="00337394"/>
    <w:rsid w:val="003375EB"/>
    <w:rsid w:val="00337619"/>
    <w:rsid w:val="003411A1"/>
    <w:rsid w:val="00344E15"/>
    <w:rsid w:val="003456B1"/>
    <w:rsid w:val="0034641D"/>
    <w:rsid w:val="00346738"/>
    <w:rsid w:val="00346C57"/>
    <w:rsid w:val="00347090"/>
    <w:rsid w:val="0035128B"/>
    <w:rsid w:val="00353C24"/>
    <w:rsid w:val="00353DB4"/>
    <w:rsid w:val="00353F3B"/>
    <w:rsid w:val="0035529B"/>
    <w:rsid w:val="003560B5"/>
    <w:rsid w:val="00356803"/>
    <w:rsid w:val="00362228"/>
    <w:rsid w:val="0036267E"/>
    <w:rsid w:val="003636FB"/>
    <w:rsid w:val="003712BF"/>
    <w:rsid w:val="00372406"/>
    <w:rsid w:val="003751B5"/>
    <w:rsid w:val="00375693"/>
    <w:rsid w:val="00375AB0"/>
    <w:rsid w:val="00380C63"/>
    <w:rsid w:val="00382ADD"/>
    <w:rsid w:val="00383103"/>
    <w:rsid w:val="003847E8"/>
    <w:rsid w:val="00384A61"/>
    <w:rsid w:val="00386BB3"/>
    <w:rsid w:val="0038734D"/>
    <w:rsid w:val="00391AB9"/>
    <w:rsid w:val="00392C3B"/>
    <w:rsid w:val="00395E19"/>
    <w:rsid w:val="00395F71"/>
    <w:rsid w:val="00396E54"/>
    <w:rsid w:val="003A001D"/>
    <w:rsid w:val="003A29B9"/>
    <w:rsid w:val="003A3C0B"/>
    <w:rsid w:val="003A3C5C"/>
    <w:rsid w:val="003A5091"/>
    <w:rsid w:val="003A65DF"/>
    <w:rsid w:val="003A6FB6"/>
    <w:rsid w:val="003A7E79"/>
    <w:rsid w:val="003B1331"/>
    <w:rsid w:val="003B1412"/>
    <w:rsid w:val="003B4C19"/>
    <w:rsid w:val="003B6C12"/>
    <w:rsid w:val="003B754A"/>
    <w:rsid w:val="003C0929"/>
    <w:rsid w:val="003C09B2"/>
    <w:rsid w:val="003C2923"/>
    <w:rsid w:val="003C41A2"/>
    <w:rsid w:val="003C5963"/>
    <w:rsid w:val="003D12CE"/>
    <w:rsid w:val="003D327E"/>
    <w:rsid w:val="003D7178"/>
    <w:rsid w:val="003E2D67"/>
    <w:rsid w:val="003E2D81"/>
    <w:rsid w:val="003E3CA2"/>
    <w:rsid w:val="003E3DDC"/>
    <w:rsid w:val="003E5472"/>
    <w:rsid w:val="003E6A1B"/>
    <w:rsid w:val="003E7683"/>
    <w:rsid w:val="003F151B"/>
    <w:rsid w:val="003F1CB5"/>
    <w:rsid w:val="003F2D71"/>
    <w:rsid w:val="003F4D2F"/>
    <w:rsid w:val="003F5215"/>
    <w:rsid w:val="003F7E8F"/>
    <w:rsid w:val="004023D5"/>
    <w:rsid w:val="00403203"/>
    <w:rsid w:val="00411CD5"/>
    <w:rsid w:val="0041601A"/>
    <w:rsid w:val="004162D6"/>
    <w:rsid w:val="00417477"/>
    <w:rsid w:val="00417F83"/>
    <w:rsid w:val="00422CE1"/>
    <w:rsid w:val="00425162"/>
    <w:rsid w:val="00427B90"/>
    <w:rsid w:val="00430C12"/>
    <w:rsid w:val="00431B64"/>
    <w:rsid w:val="00435974"/>
    <w:rsid w:val="004362E4"/>
    <w:rsid w:val="0044023A"/>
    <w:rsid w:val="00441567"/>
    <w:rsid w:val="00441A55"/>
    <w:rsid w:val="00446B28"/>
    <w:rsid w:val="004474A8"/>
    <w:rsid w:val="00452283"/>
    <w:rsid w:val="00452750"/>
    <w:rsid w:val="0045315B"/>
    <w:rsid w:val="004545D9"/>
    <w:rsid w:val="0045732F"/>
    <w:rsid w:val="00470039"/>
    <w:rsid w:val="00471BBD"/>
    <w:rsid w:val="00474A72"/>
    <w:rsid w:val="00475307"/>
    <w:rsid w:val="00475B12"/>
    <w:rsid w:val="004773BC"/>
    <w:rsid w:val="00481894"/>
    <w:rsid w:val="00484E2B"/>
    <w:rsid w:val="004856A7"/>
    <w:rsid w:val="00487A69"/>
    <w:rsid w:val="00491C90"/>
    <w:rsid w:val="00491CA8"/>
    <w:rsid w:val="0049381B"/>
    <w:rsid w:val="00493E4C"/>
    <w:rsid w:val="00496010"/>
    <w:rsid w:val="00497B1C"/>
    <w:rsid w:val="004A0A05"/>
    <w:rsid w:val="004A1AFE"/>
    <w:rsid w:val="004A3949"/>
    <w:rsid w:val="004A6CE3"/>
    <w:rsid w:val="004B074A"/>
    <w:rsid w:val="004B0B6B"/>
    <w:rsid w:val="004B13D9"/>
    <w:rsid w:val="004B1558"/>
    <w:rsid w:val="004B4919"/>
    <w:rsid w:val="004C4025"/>
    <w:rsid w:val="004C4203"/>
    <w:rsid w:val="004C6DC1"/>
    <w:rsid w:val="004C7948"/>
    <w:rsid w:val="004C7B60"/>
    <w:rsid w:val="004D0E25"/>
    <w:rsid w:val="004D2705"/>
    <w:rsid w:val="004D5553"/>
    <w:rsid w:val="004E027E"/>
    <w:rsid w:val="004E17D2"/>
    <w:rsid w:val="004E219F"/>
    <w:rsid w:val="004E2305"/>
    <w:rsid w:val="004E3B54"/>
    <w:rsid w:val="004E6311"/>
    <w:rsid w:val="004F2266"/>
    <w:rsid w:val="004F5327"/>
    <w:rsid w:val="004F54BA"/>
    <w:rsid w:val="004F5561"/>
    <w:rsid w:val="004F5646"/>
    <w:rsid w:val="004F6C71"/>
    <w:rsid w:val="004F7326"/>
    <w:rsid w:val="005009F1"/>
    <w:rsid w:val="00506186"/>
    <w:rsid w:val="005064B3"/>
    <w:rsid w:val="00506647"/>
    <w:rsid w:val="005078B6"/>
    <w:rsid w:val="005101D3"/>
    <w:rsid w:val="00511DD1"/>
    <w:rsid w:val="00514027"/>
    <w:rsid w:val="005155F7"/>
    <w:rsid w:val="00517A12"/>
    <w:rsid w:val="005216EF"/>
    <w:rsid w:val="00521B07"/>
    <w:rsid w:val="005235F3"/>
    <w:rsid w:val="0052707E"/>
    <w:rsid w:val="00531581"/>
    <w:rsid w:val="005339C5"/>
    <w:rsid w:val="00533FF2"/>
    <w:rsid w:val="0053543F"/>
    <w:rsid w:val="0053638B"/>
    <w:rsid w:val="00537A15"/>
    <w:rsid w:val="005415EC"/>
    <w:rsid w:val="005424ED"/>
    <w:rsid w:val="005464A0"/>
    <w:rsid w:val="00546C66"/>
    <w:rsid w:val="00550082"/>
    <w:rsid w:val="00550C66"/>
    <w:rsid w:val="00550FEA"/>
    <w:rsid w:val="005530AA"/>
    <w:rsid w:val="00570DB5"/>
    <w:rsid w:val="00574314"/>
    <w:rsid w:val="00575120"/>
    <w:rsid w:val="00576BA3"/>
    <w:rsid w:val="00576FDE"/>
    <w:rsid w:val="00576FF5"/>
    <w:rsid w:val="00577B1D"/>
    <w:rsid w:val="005821C6"/>
    <w:rsid w:val="00583E34"/>
    <w:rsid w:val="00584AD9"/>
    <w:rsid w:val="00585903"/>
    <w:rsid w:val="005859DD"/>
    <w:rsid w:val="00585B47"/>
    <w:rsid w:val="00587A71"/>
    <w:rsid w:val="00590F15"/>
    <w:rsid w:val="00591A4E"/>
    <w:rsid w:val="005927C9"/>
    <w:rsid w:val="00594731"/>
    <w:rsid w:val="0059499A"/>
    <w:rsid w:val="0059657C"/>
    <w:rsid w:val="005A12C3"/>
    <w:rsid w:val="005A42E5"/>
    <w:rsid w:val="005A4A08"/>
    <w:rsid w:val="005A53B9"/>
    <w:rsid w:val="005A59BA"/>
    <w:rsid w:val="005A6123"/>
    <w:rsid w:val="005A6D7E"/>
    <w:rsid w:val="005B1D4C"/>
    <w:rsid w:val="005B2723"/>
    <w:rsid w:val="005B32A6"/>
    <w:rsid w:val="005B6AA4"/>
    <w:rsid w:val="005B7711"/>
    <w:rsid w:val="005C0D3A"/>
    <w:rsid w:val="005C1D36"/>
    <w:rsid w:val="005C2F67"/>
    <w:rsid w:val="005C7D44"/>
    <w:rsid w:val="005D0656"/>
    <w:rsid w:val="005D0B55"/>
    <w:rsid w:val="005D11BA"/>
    <w:rsid w:val="005D15AF"/>
    <w:rsid w:val="005D58D2"/>
    <w:rsid w:val="005D63EB"/>
    <w:rsid w:val="005D7090"/>
    <w:rsid w:val="005E1168"/>
    <w:rsid w:val="005E3270"/>
    <w:rsid w:val="005E5335"/>
    <w:rsid w:val="005E575D"/>
    <w:rsid w:val="005E581F"/>
    <w:rsid w:val="005E5A79"/>
    <w:rsid w:val="005E63DA"/>
    <w:rsid w:val="005E7050"/>
    <w:rsid w:val="005F0053"/>
    <w:rsid w:val="005F1C08"/>
    <w:rsid w:val="005F1CFD"/>
    <w:rsid w:val="005F33CC"/>
    <w:rsid w:val="005F540B"/>
    <w:rsid w:val="005F5672"/>
    <w:rsid w:val="005F5E68"/>
    <w:rsid w:val="005F5F59"/>
    <w:rsid w:val="005F6238"/>
    <w:rsid w:val="005F6C00"/>
    <w:rsid w:val="005F6DAA"/>
    <w:rsid w:val="005F710D"/>
    <w:rsid w:val="005F7A82"/>
    <w:rsid w:val="0060050F"/>
    <w:rsid w:val="006020BF"/>
    <w:rsid w:val="00602126"/>
    <w:rsid w:val="0060256B"/>
    <w:rsid w:val="00605283"/>
    <w:rsid w:val="00606FE1"/>
    <w:rsid w:val="00607208"/>
    <w:rsid w:val="00610860"/>
    <w:rsid w:val="00611AD0"/>
    <w:rsid w:val="00611DE8"/>
    <w:rsid w:val="006148C0"/>
    <w:rsid w:val="00623879"/>
    <w:rsid w:val="00623B1D"/>
    <w:rsid w:val="00624C65"/>
    <w:rsid w:val="0062509B"/>
    <w:rsid w:val="00626507"/>
    <w:rsid w:val="0063223B"/>
    <w:rsid w:val="0063242F"/>
    <w:rsid w:val="00632CCD"/>
    <w:rsid w:val="006351D6"/>
    <w:rsid w:val="00635D84"/>
    <w:rsid w:val="00636166"/>
    <w:rsid w:val="00641CB1"/>
    <w:rsid w:val="00645FD0"/>
    <w:rsid w:val="00646509"/>
    <w:rsid w:val="006468FA"/>
    <w:rsid w:val="00647F19"/>
    <w:rsid w:val="006540B9"/>
    <w:rsid w:val="00657DE7"/>
    <w:rsid w:val="006629FA"/>
    <w:rsid w:val="00663913"/>
    <w:rsid w:val="00663A15"/>
    <w:rsid w:val="00665183"/>
    <w:rsid w:val="00667678"/>
    <w:rsid w:val="00667E8C"/>
    <w:rsid w:val="00674530"/>
    <w:rsid w:val="00677EDB"/>
    <w:rsid w:val="0068072E"/>
    <w:rsid w:val="00681691"/>
    <w:rsid w:val="00682DA0"/>
    <w:rsid w:val="00683551"/>
    <w:rsid w:val="00683829"/>
    <w:rsid w:val="0068646F"/>
    <w:rsid w:val="006873B3"/>
    <w:rsid w:val="00687BE6"/>
    <w:rsid w:val="00687CB5"/>
    <w:rsid w:val="00687F86"/>
    <w:rsid w:val="00693D4B"/>
    <w:rsid w:val="006942A0"/>
    <w:rsid w:val="006946EA"/>
    <w:rsid w:val="00694E9D"/>
    <w:rsid w:val="0069684D"/>
    <w:rsid w:val="00696FAA"/>
    <w:rsid w:val="006A0327"/>
    <w:rsid w:val="006A06C5"/>
    <w:rsid w:val="006A59A1"/>
    <w:rsid w:val="006A5B3D"/>
    <w:rsid w:val="006A6DDA"/>
    <w:rsid w:val="006A6DEC"/>
    <w:rsid w:val="006A745F"/>
    <w:rsid w:val="006A7DF5"/>
    <w:rsid w:val="006B0C86"/>
    <w:rsid w:val="006B0CB7"/>
    <w:rsid w:val="006B366E"/>
    <w:rsid w:val="006B7624"/>
    <w:rsid w:val="006C05BE"/>
    <w:rsid w:val="006C20C4"/>
    <w:rsid w:val="006C30B0"/>
    <w:rsid w:val="006C3ABD"/>
    <w:rsid w:val="006C5910"/>
    <w:rsid w:val="006C60E0"/>
    <w:rsid w:val="006C7D4C"/>
    <w:rsid w:val="006D13D9"/>
    <w:rsid w:val="006D13F7"/>
    <w:rsid w:val="006D1982"/>
    <w:rsid w:val="006D1BE4"/>
    <w:rsid w:val="006D2050"/>
    <w:rsid w:val="006D28BA"/>
    <w:rsid w:val="006D3D68"/>
    <w:rsid w:val="006D4805"/>
    <w:rsid w:val="006D6015"/>
    <w:rsid w:val="006D7018"/>
    <w:rsid w:val="006E33B9"/>
    <w:rsid w:val="006E3BE7"/>
    <w:rsid w:val="006E4370"/>
    <w:rsid w:val="006E48E1"/>
    <w:rsid w:val="006E5736"/>
    <w:rsid w:val="006E5EAE"/>
    <w:rsid w:val="006E7DEC"/>
    <w:rsid w:val="006F0137"/>
    <w:rsid w:val="006F030E"/>
    <w:rsid w:val="006F07F1"/>
    <w:rsid w:val="006F198B"/>
    <w:rsid w:val="006F2AE2"/>
    <w:rsid w:val="006F4671"/>
    <w:rsid w:val="006F5451"/>
    <w:rsid w:val="006F6336"/>
    <w:rsid w:val="006F6C63"/>
    <w:rsid w:val="006F6D0D"/>
    <w:rsid w:val="006F7150"/>
    <w:rsid w:val="0070023F"/>
    <w:rsid w:val="007008C4"/>
    <w:rsid w:val="00701021"/>
    <w:rsid w:val="00701029"/>
    <w:rsid w:val="00703410"/>
    <w:rsid w:val="00704432"/>
    <w:rsid w:val="00710994"/>
    <w:rsid w:val="00710A22"/>
    <w:rsid w:val="00710A7C"/>
    <w:rsid w:val="00713F64"/>
    <w:rsid w:val="00715880"/>
    <w:rsid w:val="007162BE"/>
    <w:rsid w:val="0071660F"/>
    <w:rsid w:val="00716872"/>
    <w:rsid w:val="0071758E"/>
    <w:rsid w:val="007210B2"/>
    <w:rsid w:val="00722329"/>
    <w:rsid w:val="0072338A"/>
    <w:rsid w:val="0072416C"/>
    <w:rsid w:val="00726786"/>
    <w:rsid w:val="00730187"/>
    <w:rsid w:val="00730462"/>
    <w:rsid w:val="00732546"/>
    <w:rsid w:val="007329C1"/>
    <w:rsid w:val="007331CD"/>
    <w:rsid w:val="00737269"/>
    <w:rsid w:val="007403E7"/>
    <w:rsid w:val="00747B1F"/>
    <w:rsid w:val="00750409"/>
    <w:rsid w:val="00752B3A"/>
    <w:rsid w:val="007546C5"/>
    <w:rsid w:val="00756ED3"/>
    <w:rsid w:val="00757F94"/>
    <w:rsid w:val="00761D5D"/>
    <w:rsid w:val="00763FF1"/>
    <w:rsid w:val="007641DA"/>
    <w:rsid w:val="00771426"/>
    <w:rsid w:val="00771A6C"/>
    <w:rsid w:val="00773967"/>
    <w:rsid w:val="00773DC7"/>
    <w:rsid w:val="007772A6"/>
    <w:rsid w:val="007775AF"/>
    <w:rsid w:val="0078120E"/>
    <w:rsid w:val="00782349"/>
    <w:rsid w:val="0078253A"/>
    <w:rsid w:val="00782D6C"/>
    <w:rsid w:val="007841A1"/>
    <w:rsid w:val="0078479D"/>
    <w:rsid w:val="00786DFE"/>
    <w:rsid w:val="0078766F"/>
    <w:rsid w:val="00787B66"/>
    <w:rsid w:val="00791CEC"/>
    <w:rsid w:val="00791D48"/>
    <w:rsid w:val="00791EB7"/>
    <w:rsid w:val="00791FD5"/>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6E38"/>
    <w:rsid w:val="007B745F"/>
    <w:rsid w:val="007B7D2F"/>
    <w:rsid w:val="007B7D79"/>
    <w:rsid w:val="007C1CBB"/>
    <w:rsid w:val="007C25F4"/>
    <w:rsid w:val="007C282A"/>
    <w:rsid w:val="007C37D2"/>
    <w:rsid w:val="007C3A15"/>
    <w:rsid w:val="007C4237"/>
    <w:rsid w:val="007C46C2"/>
    <w:rsid w:val="007C6367"/>
    <w:rsid w:val="007C6CCA"/>
    <w:rsid w:val="007C6DF4"/>
    <w:rsid w:val="007C777E"/>
    <w:rsid w:val="007C7CBA"/>
    <w:rsid w:val="007C7EFA"/>
    <w:rsid w:val="007D038D"/>
    <w:rsid w:val="007D4871"/>
    <w:rsid w:val="007D61AD"/>
    <w:rsid w:val="007D6691"/>
    <w:rsid w:val="007D7EE7"/>
    <w:rsid w:val="007E0239"/>
    <w:rsid w:val="007E0D51"/>
    <w:rsid w:val="007E2688"/>
    <w:rsid w:val="007E2994"/>
    <w:rsid w:val="007E3B27"/>
    <w:rsid w:val="007E656D"/>
    <w:rsid w:val="007E6CDA"/>
    <w:rsid w:val="007F1F50"/>
    <w:rsid w:val="007F3AA9"/>
    <w:rsid w:val="007F48AC"/>
    <w:rsid w:val="007F69F3"/>
    <w:rsid w:val="007F73AB"/>
    <w:rsid w:val="0080455D"/>
    <w:rsid w:val="008048AC"/>
    <w:rsid w:val="00805DD6"/>
    <w:rsid w:val="0080781D"/>
    <w:rsid w:val="00812184"/>
    <w:rsid w:val="008121DE"/>
    <w:rsid w:val="008145C0"/>
    <w:rsid w:val="008170A5"/>
    <w:rsid w:val="008175F3"/>
    <w:rsid w:val="00817FBA"/>
    <w:rsid w:val="00825A2C"/>
    <w:rsid w:val="008264D7"/>
    <w:rsid w:val="00831EFB"/>
    <w:rsid w:val="00832927"/>
    <w:rsid w:val="0083570E"/>
    <w:rsid w:val="00837649"/>
    <w:rsid w:val="008378FE"/>
    <w:rsid w:val="008403ED"/>
    <w:rsid w:val="00844097"/>
    <w:rsid w:val="00844676"/>
    <w:rsid w:val="00851014"/>
    <w:rsid w:val="00852831"/>
    <w:rsid w:val="00853585"/>
    <w:rsid w:val="00861E8A"/>
    <w:rsid w:val="008639CD"/>
    <w:rsid w:val="008649AC"/>
    <w:rsid w:val="00864CE9"/>
    <w:rsid w:val="00864D32"/>
    <w:rsid w:val="00865154"/>
    <w:rsid w:val="00866071"/>
    <w:rsid w:val="0086695B"/>
    <w:rsid w:val="00875F7F"/>
    <w:rsid w:val="00877708"/>
    <w:rsid w:val="00877F14"/>
    <w:rsid w:val="00880362"/>
    <w:rsid w:val="008805A8"/>
    <w:rsid w:val="00885017"/>
    <w:rsid w:val="00893B88"/>
    <w:rsid w:val="00895F5C"/>
    <w:rsid w:val="008A095D"/>
    <w:rsid w:val="008A1B34"/>
    <w:rsid w:val="008A3807"/>
    <w:rsid w:val="008A51C6"/>
    <w:rsid w:val="008A627C"/>
    <w:rsid w:val="008B1CE2"/>
    <w:rsid w:val="008B4701"/>
    <w:rsid w:val="008B6DD1"/>
    <w:rsid w:val="008B79CB"/>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6FB8"/>
    <w:rsid w:val="008E7DD6"/>
    <w:rsid w:val="008F10E5"/>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16D"/>
    <w:rsid w:val="00940426"/>
    <w:rsid w:val="009406D3"/>
    <w:rsid w:val="009430A7"/>
    <w:rsid w:val="009468E4"/>
    <w:rsid w:val="009513CB"/>
    <w:rsid w:val="00951567"/>
    <w:rsid w:val="009534FC"/>
    <w:rsid w:val="00954449"/>
    <w:rsid w:val="009545A8"/>
    <w:rsid w:val="009555C0"/>
    <w:rsid w:val="00955A2C"/>
    <w:rsid w:val="0095799A"/>
    <w:rsid w:val="00960E00"/>
    <w:rsid w:val="009612AF"/>
    <w:rsid w:val="009644E5"/>
    <w:rsid w:val="00964D36"/>
    <w:rsid w:val="00965055"/>
    <w:rsid w:val="00965ECF"/>
    <w:rsid w:val="009666D8"/>
    <w:rsid w:val="00970349"/>
    <w:rsid w:val="009704D6"/>
    <w:rsid w:val="00970A95"/>
    <w:rsid w:val="0097241B"/>
    <w:rsid w:val="00973573"/>
    <w:rsid w:val="00973909"/>
    <w:rsid w:val="00973D3E"/>
    <w:rsid w:val="009760FE"/>
    <w:rsid w:val="00977622"/>
    <w:rsid w:val="00981F51"/>
    <w:rsid w:val="009838DB"/>
    <w:rsid w:val="009938BC"/>
    <w:rsid w:val="0099602C"/>
    <w:rsid w:val="00996C21"/>
    <w:rsid w:val="009970AD"/>
    <w:rsid w:val="009A20CD"/>
    <w:rsid w:val="009A35A7"/>
    <w:rsid w:val="009A697F"/>
    <w:rsid w:val="009A6A39"/>
    <w:rsid w:val="009A782A"/>
    <w:rsid w:val="009A7AB1"/>
    <w:rsid w:val="009B7C0F"/>
    <w:rsid w:val="009C4E4A"/>
    <w:rsid w:val="009C7B39"/>
    <w:rsid w:val="009D0FB8"/>
    <w:rsid w:val="009D1904"/>
    <w:rsid w:val="009D210B"/>
    <w:rsid w:val="009D4724"/>
    <w:rsid w:val="009D5CA1"/>
    <w:rsid w:val="009D704D"/>
    <w:rsid w:val="009E02B5"/>
    <w:rsid w:val="009E538C"/>
    <w:rsid w:val="009E78EB"/>
    <w:rsid w:val="009F6509"/>
    <w:rsid w:val="009F6B38"/>
    <w:rsid w:val="00A00A63"/>
    <w:rsid w:val="00A00E5F"/>
    <w:rsid w:val="00A014C5"/>
    <w:rsid w:val="00A02A85"/>
    <w:rsid w:val="00A03A6C"/>
    <w:rsid w:val="00A05D8F"/>
    <w:rsid w:val="00A101C6"/>
    <w:rsid w:val="00A11B93"/>
    <w:rsid w:val="00A1282D"/>
    <w:rsid w:val="00A13440"/>
    <w:rsid w:val="00A13569"/>
    <w:rsid w:val="00A137AA"/>
    <w:rsid w:val="00A146C6"/>
    <w:rsid w:val="00A14C59"/>
    <w:rsid w:val="00A17588"/>
    <w:rsid w:val="00A17D8D"/>
    <w:rsid w:val="00A22B21"/>
    <w:rsid w:val="00A25633"/>
    <w:rsid w:val="00A26BA6"/>
    <w:rsid w:val="00A27EB3"/>
    <w:rsid w:val="00A31D09"/>
    <w:rsid w:val="00A32992"/>
    <w:rsid w:val="00A33EAC"/>
    <w:rsid w:val="00A34E87"/>
    <w:rsid w:val="00A3665A"/>
    <w:rsid w:val="00A40307"/>
    <w:rsid w:val="00A4371F"/>
    <w:rsid w:val="00A450A6"/>
    <w:rsid w:val="00A45970"/>
    <w:rsid w:val="00A46A91"/>
    <w:rsid w:val="00A50375"/>
    <w:rsid w:val="00A52F27"/>
    <w:rsid w:val="00A53351"/>
    <w:rsid w:val="00A54810"/>
    <w:rsid w:val="00A55832"/>
    <w:rsid w:val="00A55AD9"/>
    <w:rsid w:val="00A55C6E"/>
    <w:rsid w:val="00A575B0"/>
    <w:rsid w:val="00A577CA"/>
    <w:rsid w:val="00A60323"/>
    <w:rsid w:val="00A65E46"/>
    <w:rsid w:val="00A6734A"/>
    <w:rsid w:val="00A72720"/>
    <w:rsid w:val="00A74E6F"/>
    <w:rsid w:val="00A84A0F"/>
    <w:rsid w:val="00A85578"/>
    <w:rsid w:val="00A937EA"/>
    <w:rsid w:val="00A93D1C"/>
    <w:rsid w:val="00A9432B"/>
    <w:rsid w:val="00A9719D"/>
    <w:rsid w:val="00AA362A"/>
    <w:rsid w:val="00AA3AA4"/>
    <w:rsid w:val="00AA41BA"/>
    <w:rsid w:val="00AA56D0"/>
    <w:rsid w:val="00AA5C06"/>
    <w:rsid w:val="00AB11DA"/>
    <w:rsid w:val="00AB2892"/>
    <w:rsid w:val="00AB4662"/>
    <w:rsid w:val="00AB5687"/>
    <w:rsid w:val="00AB5C6E"/>
    <w:rsid w:val="00AC0716"/>
    <w:rsid w:val="00AC1D17"/>
    <w:rsid w:val="00AC2162"/>
    <w:rsid w:val="00AC245F"/>
    <w:rsid w:val="00AC2B07"/>
    <w:rsid w:val="00AC3224"/>
    <w:rsid w:val="00AC431B"/>
    <w:rsid w:val="00AC435A"/>
    <w:rsid w:val="00AC4C78"/>
    <w:rsid w:val="00AC4F62"/>
    <w:rsid w:val="00AC54FC"/>
    <w:rsid w:val="00AC588E"/>
    <w:rsid w:val="00AC7F27"/>
    <w:rsid w:val="00AD02D6"/>
    <w:rsid w:val="00AD44E5"/>
    <w:rsid w:val="00AD479F"/>
    <w:rsid w:val="00AD548D"/>
    <w:rsid w:val="00AD6327"/>
    <w:rsid w:val="00AD6571"/>
    <w:rsid w:val="00AD6623"/>
    <w:rsid w:val="00AD75E5"/>
    <w:rsid w:val="00AD7DF7"/>
    <w:rsid w:val="00AE0CE3"/>
    <w:rsid w:val="00AE349D"/>
    <w:rsid w:val="00AE695B"/>
    <w:rsid w:val="00AF2C48"/>
    <w:rsid w:val="00AF661A"/>
    <w:rsid w:val="00B05837"/>
    <w:rsid w:val="00B0593D"/>
    <w:rsid w:val="00B06607"/>
    <w:rsid w:val="00B07BDA"/>
    <w:rsid w:val="00B12A53"/>
    <w:rsid w:val="00B14779"/>
    <w:rsid w:val="00B153EA"/>
    <w:rsid w:val="00B1632B"/>
    <w:rsid w:val="00B20979"/>
    <w:rsid w:val="00B20C71"/>
    <w:rsid w:val="00B21B9D"/>
    <w:rsid w:val="00B24D06"/>
    <w:rsid w:val="00B25F03"/>
    <w:rsid w:val="00B26FCC"/>
    <w:rsid w:val="00B27982"/>
    <w:rsid w:val="00B343B9"/>
    <w:rsid w:val="00B34BA5"/>
    <w:rsid w:val="00B3529C"/>
    <w:rsid w:val="00B35837"/>
    <w:rsid w:val="00B36BD8"/>
    <w:rsid w:val="00B36DF5"/>
    <w:rsid w:val="00B3758C"/>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67721"/>
    <w:rsid w:val="00B71CBE"/>
    <w:rsid w:val="00B775D5"/>
    <w:rsid w:val="00B8072F"/>
    <w:rsid w:val="00B82D5A"/>
    <w:rsid w:val="00B83F2C"/>
    <w:rsid w:val="00B84AA9"/>
    <w:rsid w:val="00B84FFE"/>
    <w:rsid w:val="00B851C3"/>
    <w:rsid w:val="00B911F0"/>
    <w:rsid w:val="00B93DF2"/>
    <w:rsid w:val="00BA114A"/>
    <w:rsid w:val="00BA2799"/>
    <w:rsid w:val="00BA3C0E"/>
    <w:rsid w:val="00BA3EF5"/>
    <w:rsid w:val="00BA3FF7"/>
    <w:rsid w:val="00BA5379"/>
    <w:rsid w:val="00BA6724"/>
    <w:rsid w:val="00BA7838"/>
    <w:rsid w:val="00BA7C48"/>
    <w:rsid w:val="00BB0A89"/>
    <w:rsid w:val="00BB20FF"/>
    <w:rsid w:val="00BB2FBB"/>
    <w:rsid w:val="00BC0C58"/>
    <w:rsid w:val="00BC5802"/>
    <w:rsid w:val="00BC7101"/>
    <w:rsid w:val="00BC7609"/>
    <w:rsid w:val="00BC7B06"/>
    <w:rsid w:val="00BD38A8"/>
    <w:rsid w:val="00BD39D4"/>
    <w:rsid w:val="00BD47C0"/>
    <w:rsid w:val="00BD58FB"/>
    <w:rsid w:val="00BD690C"/>
    <w:rsid w:val="00BE05C4"/>
    <w:rsid w:val="00BE134A"/>
    <w:rsid w:val="00BE291A"/>
    <w:rsid w:val="00BE51D4"/>
    <w:rsid w:val="00BE5E9B"/>
    <w:rsid w:val="00BE7BC5"/>
    <w:rsid w:val="00BF038B"/>
    <w:rsid w:val="00BF16A7"/>
    <w:rsid w:val="00BF1D70"/>
    <w:rsid w:val="00BF2224"/>
    <w:rsid w:val="00BF2397"/>
    <w:rsid w:val="00BF2ECB"/>
    <w:rsid w:val="00BF5169"/>
    <w:rsid w:val="00BF5BA3"/>
    <w:rsid w:val="00BF67DC"/>
    <w:rsid w:val="00BF7A58"/>
    <w:rsid w:val="00C012AD"/>
    <w:rsid w:val="00C022F6"/>
    <w:rsid w:val="00C028D9"/>
    <w:rsid w:val="00C043AF"/>
    <w:rsid w:val="00C046BA"/>
    <w:rsid w:val="00C11CCD"/>
    <w:rsid w:val="00C159AE"/>
    <w:rsid w:val="00C21726"/>
    <w:rsid w:val="00C2243F"/>
    <w:rsid w:val="00C22CFA"/>
    <w:rsid w:val="00C30965"/>
    <w:rsid w:val="00C30F54"/>
    <w:rsid w:val="00C31738"/>
    <w:rsid w:val="00C31B18"/>
    <w:rsid w:val="00C333BD"/>
    <w:rsid w:val="00C34B6B"/>
    <w:rsid w:val="00C37A05"/>
    <w:rsid w:val="00C404D5"/>
    <w:rsid w:val="00C43848"/>
    <w:rsid w:val="00C43D02"/>
    <w:rsid w:val="00C51CEA"/>
    <w:rsid w:val="00C53B8F"/>
    <w:rsid w:val="00C53D67"/>
    <w:rsid w:val="00C54553"/>
    <w:rsid w:val="00C55D83"/>
    <w:rsid w:val="00C6232D"/>
    <w:rsid w:val="00C635C4"/>
    <w:rsid w:val="00C636A6"/>
    <w:rsid w:val="00C6384E"/>
    <w:rsid w:val="00C651FB"/>
    <w:rsid w:val="00C665DC"/>
    <w:rsid w:val="00C67026"/>
    <w:rsid w:val="00C670B0"/>
    <w:rsid w:val="00C707AC"/>
    <w:rsid w:val="00C70A76"/>
    <w:rsid w:val="00C74CF2"/>
    <w:rsid w:val="00C80F74"/>
    <w:rsid w:val="00C8331E"/>
    <w:rsid w:val="00C84133"/>
    <w:rsid w:val="00C90C11"/>
    <w:rsid w:val="00C91790"/>
    <w:rsid w:val="00C93E64"/>
    <w:rsid w:val="00C94E4F"/>
    <w:rsid w:val="00C9558C"/>
    <w:rsid w:val="00C95650"/>
    <w:rsid w:val="00C959FE"/>
    <w:rsid w:val="00C95C73"/>
    <w:rsid w:val="00C9797D"/>
    <w:rsid w:val="00CA1F66"/>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4005"/>
    <w:rsid w:val="00CC78A2"/>
    <w:rsid w:val="00CD0624"/>
    <w:rsid w:val="00CD0A28"/>
    <w:rsid w:val="00CD1B12"/>
    <w:rsid w:val="00CD1C24"/>
    <w:rsid w:val="00CD1D7E"/>
    <w:rsid w:val="00CD2346"/>
    <w:rsid w:val="00CD2A12"/>
    <w:rsid w:val="00CD3BF1"/>
    <w:rsid w:val="00CD50CF"/>
    <w:rsid w:val="00CD64DA"/>
    <w:rsid w:val="00CD6BAE"/>
    <w:rsid w:val="00CD7DB7"/>
    <w:rsid w:val="00CE1AB0"/>
    <w:rsid w:val="00CE21A8"/>
    <w:rsid w:val="00CE24A8"/>
    <w:rsid w:val="00CE31AB"/>
    <w:rsid w:val="00CE41BE"/>
    <w:rsid w:val="00CE52AA"/>
    <w:rsid w:val="00CE6146"/>
    <w:rsid w:val="00CE6593"/>
    <w:rsid w:val="00CF1378"/>
    <w:rsid w:val="00CF17EF"/>
    <w:rsid w:val="00CF199B"/>
    <w:rsid w:val="00CF1FE6"/>
    <w:rsid w:val="00CF201B"/>
    <w:rsid w:val="00CF2AEB"/>
    <w:rsid w:val="00CF6553"/>
    <w:rsid w:val="00CF720B"/>
    <w:rsid w:val="00D00C94"/>
    <w:rsid w:val="00D03477"/>
    <w:rsid w:val="00D037A5"/>
    <w:rsid w:val="00D04474"/>
    <w:rsid w:val="00D056BA"/>
    <w:rsid w:val="00D0650B"/>
    <w:rsid w:val="00D0735E"/>
    <w:rsid w:val="00D07A2E"/>
    <w:rsid w:val="00D10542"/>
    <w:rsid w:val="00D11B5C"/>
    <w:rsid w:val="00D11D5E"/>
    <w:rsid w:val="00D11EB0"/>
    <w:rsid w:val="00D13797"/>
    <w:rsid w:val="00D14438"/>
    <w:rsid w:val="00D144C4"/>
    <w:rsid w:val="00D16AA0"/>
    <w:rsid w:val="00D21A52"/>
    <w:rsid w:val="00D21E00"/>
    <w:rsid w:val="00D22BFB"/>
    <w:rsid w:val="00D2418D"/>
    <w:rsid w:val="00D25E19"/>
    <w:rsid w:val="00D26412"/>
    <w:rsid w:val="00D26F73"/>
    <w:rsid w:val="00D3020D"/>
    <w:rsid w:val="00D32156"/>
    <w:rsid w:val="00D36B21"/>
    <w:rsid w:val="00D40829"/>
    <w:rsid w:val="00D42405"/>
    <w:rsid w:val="00D46682"/>
    <w:rsid w:val="00D47B38"/>
    <w:rsid w:val="00D5117C"/>
    <w:rsid w:val="00D51854"/>
    <w:rsid w:val="00D5581D"/>
    <w:rsid w:val="00D569CA"/>
    <w:rsid w:val="00D622CB"/>
    <w:rsid w:val="00D62C69"/>
    <w:rsid w:val="00D64FAE"/>
    <w:rsid w:val="00D67048"/>
    <w:rsid w:val="00D67780"/>
    <w:rsid w:val="00D705A9"/>
    <w:rsid w:val="00D7362B"/>
    <w:rsid w:val="00D74744"/>
    <w:rsid w:val="00D756C5"/>
    <w:rsid w:val="00D75DC1"/>
    <w:rsid w:val="00D76997"/>
    <w:rsid w:val="00D769B4"/>
    <w:rsid w:val="00D7795E"/>
    <w:rsid w:val="00D8079A"/>
    <w:rsid w:val="00D80F3F"/>
    <w:rsid w:val="00D81229"/>
    <w:rsid w:val="00D817F5"/>
    <w:rsid w:val="00D823AD"/>
    <w:rsid w:val="00D83875"/>
    <w:rsid w:val="00D84354"/>
    <w:rsid w:val="00D84705"/>
    <w:rsid w:val="00D849B5"/>
    <w:rsid w:val="00D85A37"/>
    <w:rsid w:val="00D86871"/>
    <w:rsid w:val="00D878E6"/>
    <w:rsid w:val="00D87BB6"/>
    <w:rsid w:val="00D87FA8"/>
    <w:rsid w:val="00D903BF"/>
    <w:rsid w:val="00D90BDC"/>
    <w:rsid w:val="00D920A8"/>
    <w:rsid w:val="00D945F5"/>
    <w:rsid w:val="00D970A3"/>
    <w:rsid w:val="00D97639"/>
    <w:rsid w:val="00DA12F7"/>
    <w:rsid w:val="00DA14E5"/>
    <w:rsid w:val="00DA1D24"/>
    <w:rsid w:val="00DA2DF0"/>
    <w:rsid w:val="00DA3296"/>
    <w:rsid w:val="00DA3636"/>
    <w:rsid w:val="00DA53E5"/>
    <w:rsid w:val="00DB0671"/>
    <w:rsid w:val="00DB079B"/>
    <w:rsid w:val="00DB2423"/>
    <w:rsid w:val="00DB479A"/>
    <w:rsid w:val="00DB4F1C"/>
    <w:rsid w:val="00DB578B"/>
    <w:rsid w:val="00DB6786"/>
    <w:rsid w:val="00DB6D37"/>
    <w:rsid w:val="00DB7B4A"/>
    <w:rsid w:val="00DC004B"/>
    <w:rsid w:val="00DC059F"/>
    <w:rsid w:val="00DC079B"/>
    <w:rsid w:val="00DC173C"/>
    <w:rsid w:val="00DC1A19"/>
    <w:rsid w:val="00DC2610"/>
    <w:rsid w:val="00DC2A90"/>
    <w:rsid w:val="00DC2E1B"/>
    <w:rsid w:val="00DC4796"/>
    <w:rsid w:val="00DC66C2"/>
    <w:rsid w:val="00DC67A2"/>
    <w:rsid w:val="00DC6886"/>
    <w:rsid w:val="00DC7D7C"/>
    <w:rsid w:val="00DD1B96"/>
    <w:rsid w:val="00DD2A6E"/>
    <w:rsid w:val="00DD2FDB"/>
    <w:rsid w:val="00DD54E7"/>
    <w:rsid w:val="00DD734F"/>
    <w:rsid w:val="00DD7410"/>
    <w:rsid w:val="00DE1282"/>
    <w:rsid w:val="00DE2200"/>
    <w:rsid w:val="00DF0C74"/>
    <w:rsid w:val="00DF1D6C"/>
    <w:rsid w:val="00DF31AD"/>
    <w:rsid w:val="00DF3F29"/>
    <w:rsid w:val="00DF52C3"/>
    <w:rsid w:val="00DF5DCE"/>
    <w:rsid w:val="00DF78B1"/>
    <w:rsid w:val="00E006C0"/>
    <w:rsid w:val="00E00A9D"/>
    <w:rsid w:val="00E02EDD"/>
    <w:rsid w:val="00E062FB"/>
    <w:rsid w:val="00E1118D"/>
    <w:rsid w:val="00E11886"/>
    <w:rsid w:val="00E134DD"/>
    <w:rsid w:val="00E15F43"/>
    <w:rsid w:val="00E16FF9"/>
    <w:rsid w:val="00E1769A"/>
    <w:rsid w:val="00E20B89"/>
    <w:rsid w:val="00E22128"/>
    <w:rsid w:val="00E22FA7"/>
    <w:rsid w:val="00E244E4"/>
    <w:rsid w:val="00E27D23"/>
    <w:rsid w:val="00E30F13"/>
    <w:rsid w:val="00E34FB7"/>
    <w:rsid w:val="00E36498"/>
    <w:rsid w:val="00E36824"/>
    <w:rsid w:val="00E370A5"/>
    <w:rsid w:val="00E37143"/>
    <w:rsid w:val="00E40CC8"/>
    <w:rsid w:val="00E436BD"/>
    <w:rsid w:val="00E450A8"/>
    <w:rsid w:val="00E46700"/>
    <w:rsid w:val="00E46BD0"/>
    <w:rsid w:val="00E47433"/>
    <w:rsid w:val="00E55F14"/>
    <w:rsid w:val="00E56879"/>
    <w:rsid w:val="00E571CD"/>
    <w:rsid w:val="00E63C92"/>
    <w:rsid w:val="00E67A1E"/>
    <w:rsid w:val="00E703B7"/>
    <w:rsid w:val="00E7052D"/>
    <w:rsid w:val="00E70A5B"/>
    <w:rsid w:val="00E72AC7"/>
    <w:rsid w:val="00E738D0"/>
    <w:rsid w:val="00E740C0"/>
    <w:rsid w:val="00E7685F"/>
    <w:rsid w:val="00E804B0"/>
    <w:rsid w:val="00E806B7"/>
    <w:rsid w:val="00E81C73"/>
    <w:rsid w:val="00E81C77"/>
    <w:rsid w:val="00E8355E"/>
    <w:rsid w:val="00E85509"/>
    <w:rsid w:val="00E85C1D"/>
    <w:rsid w:val="00E85DB2"/>
    <w:rsid w:val="00E87789"/>
    <w:rsid w:val="00E900AC"/>
    <w:rsid w:val="00E90C98"/>
    <w:rsid w:val="00E91F1C"/>
    <w:rsid w:val="00E91FD9"/>
    <w:rsid w:val="00E92C42"/>
    <w:rsid w:val="00E930E3"/>
    <w:rsid w:val="00E95EAA"/>
    <w:rsid w:val="00E96550"/>
    <w:rsid w:val="00E969AA"/>
    <w:rsid w:val="00E97D06"/>
    <w:rsid w:val="00EA03F7"/>
    <w:rsid w:val="00EA0B90"/>
    <w:rsid w:val="00EA2B1C"/>
    <w:rsid w:val="00EA327B"/>
    <w:rsid w:val="00EA3F76"/>
    <w:rsid w:val="00EA4A3B"/>
    <w:rsid w:val="00EB019A"/>
    <w:rsid w:val="00EB31D0"/>
    <w:rsid w:val="00EB52F2"/>
    <w:rsid w:val="00EB72C8"/>
    <w:rsid w:val="00EC2798"/>
    <w:rsid w:val="00EC2B4C"/>
    <w:rsid w:val="00EC46AC"/>
    <w:rsid w:val="00EC4AD4"/>
    <w:rsid w:val="00EC4E89"/>
    <w:rsid w:val="00ED4AE2"/>
    <w:rsid w:val="00ED6B17"/>
    <w:rsid w:val="00ED7862"/>
    <w:rsid w:val="00EE0D43"/>
    <w:rsid w:val="00EE0FE0"/>
    <w:rsid w:val="00EE150E"/>
    <w:rsid w:val="00EE1A64"/>
    <w:rsid w:val="00EE2D82"/>
    <w:rsid w:val="00EE3A2E"/>
    <w:rsid w:val="00EE3FC0"/>
    <w:rsid w:val="00EE4376"/>
    <w:rsid w:val="00EE4F7C"/>
    <w:rsid w:val="00EF0033"/>
    <w:rsid w:val="00EF296F"/>
    <w:rsid w:val="00EF4296"/>
    <w:rsid w:val="00EF6BC9"/>
    <w:rsid w:val="00EF701D"/>
    <w:rsid w:val="00F01330"/>
    <w:rsid w:val="00F01DC8"/>
    <w:rsid w:val="00F021EC"/>
    <w:rsid w:val="00F022DB"/>
    <w:rsid w:val="00F0459E"/>
    <w:rsid w:val="00F07597"/>
    <w:rsid w:val="00F07B4A"/>
    <w:rsid w:val="00F101A4"/>
    <w:rsid w:val="00F10BC3"/>
    <w:rsid w:val="00F11DC0"/>
    <w:rsid w:val="00F16B48"/>
    <w:rsid w:val="00F201FB"/>
    <w:rsid w:val="00F20EDF"/>
    <w:rsid w:val="00F2192C"/>
    <w:rsid w:val="00F23143"/>
    <w:rsid w:val="00F23D76"/>
    <w:rsid w:val="00F261CE"/>
    <w:rsid w:val="00F278D2"/>
    <w:rsid w:val="00F27C4B"/>
    <w:rsid w:val="00F27F36"/>
    <w:rsid w:val="00F31186"/>
    <w:rsid w:val="00F31C02"/>
    <w:rsid w:val="00F31F38"/>
    <w:rsid w:val="00F32651"/>
    <w:rsid w:val="00F33165"/>
    <w:rsid w:val="00F351D6"/>
    <w:rsid w:val="00F3781A"/>
    <w:rsid w:val="00F4091C"/>
    <w:rsid w:val="00F424ED"/>
    <w:rsid w:val="00F4280B"/>
    <w:rsid w:val="00F43D33"/>
    <w:rsid w:val="00F52CF0"/>
    <w:rsid w:val="00F53473"/>
    <w:rsid w:val="00F57DBF"/>
    <w:rsid w:val="00F60FCF"/>
    <w:rsid w:val="00F625CF"/>
    <w:rsid w:val="00F62D38"/>
    <w:rsid w:val="00F63F8D"/>
    <w:rsid w:val="00F67C75"/>
    <w:rsid w:val="00F72206"/>
    <w:rsid w:val="00F72385"/>
    <w:rsid w:val="00F732A7"/>
    <w:rsid w:val="00F73D93"/>
    <w:rsid w:val="00F77147"/>
    <w:rsid w:val="00F7773B"/>
    <w:rsid w:val="00F82DB4"/>
    <w:rsid w:val="00F84BB3"/>
    <w:rsid w:val="00F876BE"/>
    <w:rsid w:val="00F87892"/>
    <w:rsid w:val="00F915A7"/>
    <w:rsid w:val="00F916B0"/>
    <w:rsid w:val="00F91958"/>
    <w:rsid w:val="00F93388"/>
    <w:rsid w:val="00F95ABC"/>
    <w:rsid w:val="00F95CC4"/>
    <w:rsid w:val="00F9743A"/>
    <w:rsid w:val="00FA022F"/>
    <w:rsid w:val="00FA0326"/>
    <w:rsid w:val="00FA1541"/>
    <w:rsid w:val="00FA2D9D"/>
    <w:rsid w:val="00FA32C6"/>
    <w:rsid w:val="00FA34F4"/>
    <w:rsid w:val="00FA37EC"/>
    <w:rsid w:val="00FA4DB6"/>
    <w:rsid w:val="00FA505D"/>
    <w:rsid w:val="00FA52BC"/>
    <w:rsid w:val="00FB09B0"/>
    <w:rsid w:val="00FB3396"/>
    <w:rsid w:val="00FB3829"/>
    <w:rsid w:val="00FB38DE"/>
    <w:rsid w:val="00FB46D7"/>
    <w:rsid w:val="00FB4A24"/>
    <w:rsid w:val="00FB53B2"/>
    <w:rsid w:val="00FB57FD"/>
    <w:rsid w:val="00FC13EB"/>
    <w:rsid w:val="00FC28A4"/>
    <w:rsid w:val="00FC5CD9"/>
    <w:rsid w:val="00FC6639"/>
    <w:rsid w:val="00FC6861"/>
    <w:rsid w:val="00FC717A"/>
    <w:rsid w:val="00FD30A8"/>
    <w:rsid w:val="00FD3A5D"/>
    <w:rsid w:val="00FD3B6F"/>
    <w:rsid w:val="00FD4233"/>
    <w:rsid w:val="00FD4B98"/>
    <w:rsid w:val="00FD64CC"/>
    <w:rsid w:val="00FE063E"/>
    <w:rsid w:val="00FE0B65"/>
    <w:rsid w:val="00FE3D2B"/>
    <w:rsid w:val="00FE4BD6"/>
    <w:rsid w:val="00FE4D2B"/>
    <w:rsid w:val="00FF17FA"/>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99"/>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D85A37"/>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D85A37"/>
    <w:rPr>
      <w:rFonts w:ascii="Times New Roman" w:eastAsia="Times New Roman" w:hAnsi="Times New Roman" w:cs="Times New Roman"/>
      <w:b/>
      <w:bCs/>
      <w:sz w:val="20"/>
      <w:szCs w:val="20"/>
      <w:lang w:eastAsia="ru-RU"/>
    </w:rPr>
  </w:style>
  <w:style w:type="character" w:customStyle="1" w:styleId="6">
    <w:name w:val="Неразрешенное упоминание6"/>
    <w:basedOn w:val="a0"/>
    <w:uiPriority w:val="99"/>
    <w:semiHidden/>
    <w:unhideWhenUsed/>
    <w:rsid w:val="00AC4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gov.ru/rn77/" TargetMode="External"/><Relationship Id="rId13" Type="http://schemas.openxmlformats.org/officeDocument/2006/relationships/hyperlink" Target="http://www.garant.&#1075;u" TargetMode="External"/><Relationship Id="rId18"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www.e-disclosure.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ark-interfax.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ntTable" Target="fontTable.xml"/><Relationship Id="rId10" Type="http://schemas.openxmlformats.org/officeDocument/2006/relationships/hyperlink" Target="https://rosstat.gov.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s://www.moex.com/" TargetMode="External"/><Relationship Id="rId14" Type="http://schemas.openxmlformats.org/officeDocument/2006/relationships/hyperlink" Target="http://elib.fa.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FE959-A3DE-40CE-9310-640562508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22</Pages>
  <Words>5461</Words>
  <Characters>31129</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Автеньева Полина Викторовна</cp:lastModifiedBy>
  <cp:revision>27</cp:revision>
  <cp:lastPrinted>2017-11-21T12:51:00Z</cp:lastPrinted>
  <dcterms:created xsi:type="dcterms:W3CDTF">2023-02-13T18:19:00Z</dcterms:created>
  <dcterms:modified xsi:type="dcterms:W3CDTF">2023-04-10T07:28:00Z</dcterms:modified>
</cp:coreProperties>
</file>